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5DD" w:rsidRDefault="0040267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СХВАЛЕНО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F3BFC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ЗАТВЕРДЖУЮ:</w:t>
      </w:r>
    </w:p>
    <w:p w:rsidR="002E45DD" w:rsidRDefault="0040267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педагогічною радою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    </w:t>
      </w:r>
      <w:r w:rsidR="00BF3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 </w:t>
      </w:r>
    </w:p>
    <w:p w:rsidR="002E45DD" w:rsidRDefault="00BF3BFC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…………..ЗОШ І-ІІІ ст. № </w:t>
      </w:r>
      <w:r w:rsidR="0040267D" w:rsidRPr="0040267D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="0040267D" w:rsidRPr="0040267D">
        <w:rPr>
          <w:rFonts w:ascii="Times New Roman" w:eastAsia="Times New Roman" w:hAnsi="Times New Roman" w:cs="Times New Roman"/>
          <w:color w:val="000000"/>
          <w:sz w:val="28"/>
          <w:szCs w:val="28"/>
        </w:rPr>
        <w:t>Білозерської</w:t>
      </w:r>
      <w:proofErr w:type="spellEnd"/>
      <w:r w:rsidR="0040267D" w:rsidRPr="004026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ЗОШ І-ІІІ ст. № </w:t>
      </w:r>
      <w:r w:rsidR="0040267D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</w:p>
    <w:p w:rsidR="002E45DD" w:rsidRDefault="0040267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(протокол від ________ № ___ )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________2021</w:t>
      </w:r>
      <w:r w:rsidR="00BF3B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</w:t>
      </w:r>
    </w:p>
    <w:p w:rsidR="002E45DD" w:rsidRDefault="00BF3BF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</w:p>
    <w:p w:rsidR="002E45DD" w:rsidRDefault="00BF3BFC" w:rsidP="00E23731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Положення про внутрішню систему забезпечення якості освіти</w:t>
      </w:r>
    </w:p>
    <w:p w:rsidR="0040267D" w:rsidRDefault="0040267D" w:rsidP="00E23731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Білозерської</w:t>
      </w:r>
      <w:proofErr w:type="spellEnd"/>
      <w:r w:rsidR="00BF3BFC">
        <w:rPr>
          <w:rFonts w:ascii="Times New Roman" w:eastAsia="Times New Roman" w:hAnsi="Times New Roman" w:cs="Times New Roman"/>
          <w:b/>
          <w:sz w:val="28"/>
          <w:szCs w:val="28"/>
        </w:rPr>
        <w:t xml:space="preserve"> загал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ьноосвітньої школи І-ІІІ ст. № 13 </w:t>
      </w:r>
    </w:p>
    <w:p w:rsidR="002E45DD" w:rsidRDefault="0040267D" w:rsidP="00E23731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Білозерської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міської ради Донецької області</w:t>
      </w:r>
    </w:p>
    <w:p w:rsidR="002E45DD" w:rsidRDefault="002E45DD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2E45DD" w:rsidRDefault="00BF3BFC">
      <w:pPr>
        <w:spacing w:after="0" w:line="240" w:lineRule="auto"/>
        <w:ind w:left="1080" w:right="6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Загальні положення</w:t>
      </w:r>
    </w:p>
    <w:p w:rsidR="002E45DD" w:rsidRDefault="002E45DD">
      <w:pPr>
        <w:tabs>
          <w:tab w:val="left" w:pos="9498"/>
          <w:tab w:val="left" w:pos="9639"/>
        </w:tabs>
        <w:spacing w:after="0" w:line="240" w:lineRule="auto"/>
        <w:ind w:right="48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E45DD" w:rsidRDefault="00BF3BFC" w:rsidP="00E23731">
      <w:pPr>
        <w:tabs>
          <w:tab w:val="left" w:pos="0"/>
          <w:tab w:val="left" w:pos="8080"/>
          <w:tab w:val="left" w:pos="8364"/>
          <w:tab w:val="left" w:pos="8789"/>
          <w:tab w:val="left" w:pos="9072"/>
          <w:tab w:val="left" w:pos="9356"/>
          <w:tab w:val="left" w:pos="9498"/>
          <w:tab w:val="left" w:pos="9639"/>
        </w:tabs>
        <w:spacing w:after="0" w:line="240" w:lineRule="auto"/>
        <w:ind w:right="4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Положення про внутрішню систему забезпечення якості освіти розроблено відповідно до вимог Закону України «Про освіту» (стаття 41. Система забезпечення якості освіти; на основі Рекомендацій </w:t>
      </w:r>
      <w:r>
        <w:rPr>
          <w:rFonts w:ascii="Times New Roman" w:eastAsia="Times New Roman" w:hAnsi="Times New Roman" w:cs="Times New Roman"/>
          <w:sz w:val="28"/>
          <w:szCs w:val="28"/>
        </w:rPr>
        <w:t>Державної служби якості освіти України до побудови внутрішньої системи забезпечення якості освіти у закладі загальної середньої освіти).</w:t>
      </w:r>
    </w:p>
    <w:p w:rsidR="002E45DD" w:rsidRDefault="00BF3BFC" w:rsidP="00E23731">
      <w:pPr>
        <w:spacing w:after="0" w:line="240" w:lineRule="auto"/>
        <w:ind w:left="716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Внутрішня система забезпечення якості включає:</w:t>
      </w:r>
    </w:p>
    <w:p w:rsidR="002E45DD" w:rsidRDefault="00BF3BFC" w:rsidP="00E237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стратегію та процедури забезпечення якості освіти;</w:t>
      </w:r>
    </w:p>
    <w:p w:rsidR="002E45DD" w:rsidRDefault="00BF3BFC" w:rsidP="00E237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систему та механізми забезпечення академічної доброчесності;</w:t>
      </w:r>
    </w:p>
    <w:p w:rsidR="002E45DD" w:rsidRDefault="00BF3BFC" w:rsidP="00E237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критерії, правила і процедури оцінювання учнів;</w:t>
      </w:r>
    </w:p>
    <w:p w:rsidR="002E45DD" w:rsidRDefault="00BF3BFC" w:rsidP="00E237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критерії, правила і процедури оцінювання педагогічної діяльності педагогічних працівників; </w:t>
      </w:r>
    </w:p>
    <w:p w:rsidR="002E45DD" w:rsidRDefault="00BF3BFC" w:rsidP="00E237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критерії, правила і процедури оцінювання управлінської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 членів адміністрації;</w:t>
      </w:r>
    </w:p>
    <w:p w:rsidR="002E45DD" w:rsidRDefault="00BF3BFC" w:rsidP="00E237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  наявності  необхідних  ресурсів  для  організації освітнього  процесу;</w:t>
      </w:r>
    </w:p>
    <w:p w:rsidR="002E45DD" w:rsidRDefault="00BF3BFC" w:rsidP="00E237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забезпечення наявності інформаційних систем для ефективного управління школою;</w:t>
      </w:r>
    </w:p>
    <w:p w:rsidR="002E45DD" w:rsidRDefault="00BF3BFC" w:rsidP="00E237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8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створення у закладі інклюзивного освітнього середовища, уні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версального дизайну та розумного пристосування.</w:t>
      </w:r>
    </w:p>
    <w:p w:rsidR="002E45DD" w:rsidRDefault="002E45DD" w:rsidP="00E23731">
      <w:pPr>
        <w:spacing w:after="0" w:line="240" w:lineRule="auto"/>
        <w:ind w:left="1071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5DD" w:rsidRDefault="00BF3BFC" w:rsidP="00E23731">
      <w:pPr>
        <w:spacing w:after="0" w:line="240" w:lineRule="auto"/>
        <w:ind w:left="35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30j0zll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II. Стратегія та процедури забезпечення якості освіти</w:t>
      </w:r>
    </w:p>
    <w:p w:rsidR="002E45DD" w:rsidRDefault="00BF3BFC" w:rsidP="00E23731">
      <w:pPr>
        <w:spacing w:after="0"/>
        <w:ind w:right="24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Стратегія  забезпечення  якості  освіти базується на наступних принципах:</w:t>
      </w:r>
    </w:p>
    <w:p w:rsidR="002E45DD" w:rsidRDefault="00BF3BFC" w:rsidP="00E237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spacing w:after="0"/>
        <w:ind w:right="244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цілісності, який полягає в єдності усіх видів освітніх</w:t>
      </w:r>
    </w:p>
    <w:p w:rsidR="002E45DD" w:rsidRDefault="00BF3BFC" w:rsidP="00E23731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spacing w:after="0"/>
        <w:ind w:left="709" w:right="2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впливів на здобувача освіти; їх підпорядкованості головній меті освітньої діяльності, яка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заключається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всебічному розвитку , вихованні і соціалізації особистості, що здатна до життя в сучасному суспільстві та цивілізованої взаємодії з природою, має прагн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ення до самовдосконалення і навчання впродовж життя,  готова 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свідомого  життєвого  вибору  та  самореалізації, відповідальності, трудової  діяльності  та  громадянської  активності; </w:t>
      </w:r>
    </w:p>
    <w:p w:rsidR="002E45DD" w:rsidRDefault="00BF3BFC" w:rsidP="00E237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spacing w:after="0"/>
        <w:ind w:right="244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  відповідності Державним стандартам загальної</w:t>
      </w:r>
    </w:p>
    <w:p w:rsidR="002E45DD" w:rsidRDefault="00BF3BFC" w:rsidP="00E23731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spacing w:after="0"/>
        <w:ind w:left="709" w:right="2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середньої освіт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2E45DD" w:rsidRDefault="00BF3BFC" w:rsidP="00E237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spacing w:after="0"/>
        <w:ind w:right="244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 розвитку, що випливає з необхідності вдосконалення</w:t>
      </w:r>
    </w:p>
    <w:p w:rsidR="002E45DD" w:rsidRDefault="00BF3BFC" w:rsidP="00E23731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spacing w:after="0"/>
        <w:ind w:left="709" w:right="2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якості освітнього процесу відповідно до зміни внутрішнього та зовнішнього середовища, аналізу даних та інформації про результативність освітньої діяльності;</w:t>
      </w:r>
    </w:p>
    <w:p w:rsidR="002E45DD" w:rsidRDefault="00BF3BFC" w:rsidP="00E237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spacing w:after="0"/>
        <w:ind w:right="244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  відкритості  інформації  на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всіх  етапах  забезпечення  </w:t>
      </w:r>
    </w:p>
    <w:p w:rsidR="002E45DD" w:rsidRPr="00E23731" w:rsidRDefault="00BF3BFC" w:rsidP="00E23731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spacing w:after="0"/>
        <w:ind w:left="709" w:right="2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якості  та  прозорості  процедур  системи забезпечення якості освітньої діяльності.</w:t>
      </w:r>
    </w:p>
    <w:p w:rsidR="002E45DD" w:rsidRDefault="00BF3BFC" w:rsidP="00E23731">
      <w:pPr>
        <w:spacing w:after="0"/>
        <w:ind w:left="720" w:right="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Внутрішня система забезпечення якості освіти у закладі передбачає здійснення таких процедур і заходів:</w:t>
      </w:r>
    </w:p>
    <w:p w:rsidR="002E45DD" w:rsidRDefault="00BF3BFC" w:rsidP="00E23731">
      <w:pPr>
        <w:spacing w:after="0"/>
        <w:ind w:left="1134" w:right="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функціонування  системи  формуван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ня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  учнів;</w:t>
      </w:r>
    </w:p>
    <w:p w:rsidR="002E45DD" w:rsidRDefault="00BF3BFC" w:rsidP="00E23731">
      <w:pPr>
        <w:spacing w:after="0"/>
        <w:ind w:left="1134" w:right="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підвищення кваліфікації  педагогічних працівників, посилення кадрового потенціалу школи;  </w:t>
      </w:r>
    </w:p>
    <w:p w:rsidR="002E45DD" w:rsidRDefault="00BF3BFC" w:rsidP="00E23731">
      <w:pPr>
        <w:spacing w:after="0"/>
        <w:ind w:left="1134" w:right="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забезпечення наявності необхідних ресурсів для організації освітнього процесу.</w:t>
      </w:r>
    </w:p>
    <w:p w:rsidR="002E45DD" w:rsidRDefault="00BF3BFC" w:rsidP="00E23731">
      <w:pPr>
        <w:tabs>
          <w:tab w:val="left" w:pos="8931"/>
        </w:tabs>
        <w:spacing w:after="0"/>
        <w:ind w:left="567" w:right="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Система контролю за реалізацією процедур забезпечення якості освіти включає:</w:t>
      </w:r>
    </w:p>
    <w:p w:rsidR="002E45DD" w:rsidRDefault="00BF3BFC" w:rsidP="00E23731">
      <w:pPr>
        <w:spacing w:after="0"/>
        <w:ind w:left="1134" w:right="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 самооцінку ефективності діяльності із  забезпечення якості  освіти;</w:t>
      </w:r>
    </w:p>
    <w:p w:rsidR="002E45DD" w:rsidRDefault="00BF3BFC" w:rsidP="00E23731">
      <w:pPr>
        <w:spacing w:after="0"/>
        <w:ind w:left="1134"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 моніторинг  якості  освіти.</w:t>
      </w:r>
    </w:p>
    <w:p w:rsidR="002E45DD" w:rsidRDefault="00BF3BFC" w:rsidP="00E2373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    4.   Завдання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моніторингу  якості  освіти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E45DD" w:rsidRDefault="00BF3BFC" w:rsidP="00E23731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здійснення систематичного контролю за освітнім процесом в  закладі;</w:t>
      </w:r>
    </w:p>
    <w:p w:rsidR="002E45DD" w:rsidRDefault="00BF3BFC" w:rsidP="00E23731">
      <w:pPr>
        <w:spacing w:after="0"/>
        <w:ind w:left="1134" w:righ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створення власної системи неперервного і тривалого спостереження, оцінювання стану освітнього процесу;</w:t>
      </w:r>
    </w:p>
    <w:p w:rsidR="002E45DD" w:rsidRDefault="00BF3BFC" w:rsidP="00E23731">
      <w:pPr>
        <w:spacing w:after="0"/>
        <w:ind w:left="1134"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аналіз чинників впливу на результативність освітнього  процесу, підтримка ви</w:t>
      </w:r>
      <w:r>
        <w:rPr>
          <w:rFonts w:ascii="Times New Roman" w:eastAsia="Times New Roman" w:hAnsi="Times New Roman" w:cs="Times New Roman"/>
          <w:sz w:val="28"/>
          <w:szCs w:val="28"/>
        </w:rPr>
        <w:t>сокої мотивації навчання;</w:t>
      </w:r>
    </w:p>
    <w:p w:rsidR="002E45DD" w:rsidRDefault="00BF3BFC" w:rsidP="00E23731">
      <w:pPr>
        <w:spacing w:after="0"/>
        <w:ind w:left="1134" w:righ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створення оптимальних соціально-психологічних умов для саморозвитку та самореалізації учнів  і педагогів;</w:t>
      </w:r>
    </w:p>
    <w:p w:rsidR="002E45DD" w:rsidRDefault="00BF3BFC" w:rsidP="00E23731">
      <w:pPr>
        <w:spacing w:after="0"/>
        <w:ind w:left="1134" w:righ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прогнозування на підставі об’єктивних даних динаміки й тенденцій розвитку освітнього процесу в закладі.</w:t>
      </w:r>
    </w:p>
    <w:p w:rsidR="002E45DD" w:rsidRDefault="00BF3BFC" w:rsidP="00E23731">
      <w:pPr>
        <w:spacing w:after="0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Моніторинг  в</w:t>
      </w:r>
      <w:r>
        <w:rPr>
          <w:rFonts w:ascii="Times New Roman" w:eastAsia="Times New Roman" w:hAnsi="Times New Roman" w:cs="Times New Roman"/>
          <w:sz w:val="28"/>
          <w:szCs w:val="28"/>
        </w:rPr>
        <w:t>  закладі  здійснюють:</w:t>
      </w:r>
    </w:p>
    <w:p w:rsidR="002E45DD" w:rsidRDefault="00BF3BFC" w:rsidP="00E23731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  директор школи  та  його  заступники з навчально-виховної </w:t>
      </w:r>
      <w:r w:rsidR="00E23731">
        <w:rPr>
          <w:rFonts w:ascii="Times New Roman" w:eastAsia="Times New Roman" w:hAnsi="Times New Roman" w:cs="Times New Roman"/>
          <w:sz w:val="28"/>
          <w:szCs w:val="28"/>
        </w:rPr>
        <w:t xml:space="preserve">та виховної </w:t>
      </w:r>
      <w:r>
        <w:rPr>
          <w:rFonts w:ascii="Times New Roman" w:eastAsia="Times New Roman" w:hAnsi="Times New Roman" w:cs="Times New Roman"/>
          <w:sz w:val="28"/>
          <w:szCs w:val="28"/>
        </w:rPr>
        <w:t>роботи;</w:t>
      </w:r>
    </w:p>
    <w:p w:rsidR="002E45DD" w:rsidRDefault="00BF3BFC" w:rsidP="00E23731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органи,  що  здійснюють  управління  у  сфері  освіти міста, області, держави; </w:t>
      </w:r>
    </w:p>
    <w:p w:rsidR="002E45DD" w:rsidRDefault="00BF3BFC" w:rsidP="00E23731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органи  самоврядування, які створюються  педагогічними</w:t>
      </w:r>
    </w:p>
    <w:p w:rsidR="002E45DD" w:rsidRDefault="00BF3BFC" w:rsidP="00E23731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працівниками,  учнями</w:t>
      </w:r>
      <w:r>
        <w:rPr>
          <w:rFonts w:ascii="Times New Roman" w:eastAsia="Times New Roman" w:hAnsi="Times New Roman" w:cs="Times New Roman"/>
          <w:sz w:val="28"/>
          <w:szCs w:val="28"/>
        </w:rPr>
        <w:t>    та   батьками, в межах делегованих повноважень; </w:t>
      </w:r>
    </w:p>
    <w:p w:rsidR="002E45DD" w:rsidRDefault="00BF3BFC" w:rsidP="00E23731">
      <w:pPr>
        <w:spacing w:after="0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•  громадськість (в межах законних повноважень).</w:t>
      </w:r>
    </w:p>
    <w:p w:rsidR="002E45DD" w:rsidRDefault="00BF3BFC" w:rsidP="00E2373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Основними формами моніторингу є:</w:t>
      </w:r>
    </w:p>
    <w:p w:rsidR="002E45DD" w:rsidRDefault="00BF3BFC" w:rsidP="00E23731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          • проведення контрольних робіт;</w:t>
      </w:r>
    </w:p>
    <w:p w:rsidR="002E45DD" w:rsidRDefault="00BF3BFC" w:rsidP="00E23731">
      <w:pPr>
        <w:spacing w:after="0"/>
        <w:ind w:left="1176" w:righ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участь  учнів  у І та ІІ, ІІІ етапі Всеукраїнських предметних олімпіад,  конкурсів;</w:t>
      </w:r>
    </w:p>
    <w:p w:rsidR="002E45DD" w:rsidRDefault="00BF3BFC" w:rsidP="00E23731">
      <w:pPr>
        <w:spacing w:after="0"/>
        <w:ind w:left="1176" w:righ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   перевірка  документації;</w:t>
      </w:r>
    </w:p>
    <w:p w:rsidR="002E45DD" w:rsidRDefault="00BF3BFC" w:rsidP="00E23731">
      <w:pPr>
        <w:spacing w:after="0"/>
        <w:ind w:left="1176" w:righ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   опитування, анкетування;</w:t>
      </w:r>
    </w:p>
    <w:p w:rsidR="002E45DD" w:rsidRPr="00E23731" w:rsidRDefault="00BF3BFC" w:rsidP="00E23731">
      <w:pPr>
        <w:spacing w:after="0"/>
        <w:ind w:left="1176" w:righ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   відвідування уроків, заходів.</w:t>
      </w:r>
    </w:p>
    <w:p w:rsidR="002E45DD" w:rsidRDefault="00BF3BFC" w:rsidP="00E237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Критерії моніторингу:</w:t>
      </w:r>
    </w:p>
    <w:p w:rsidR="002E45DD" w:rsidRDefault="00BF3BFC" w:rsidP="00E23731">
      <w:pPr>
        <w:spacing w:after="0"/>
        <w:ind w:left="1134" w:righ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об’єктивність;</w:t>
      </w:r>
    </w:p>
    <w:p w:rsidR="002E45DD" w:rsidRDefault="00BF3BFC" w:rsidP="00E23731">
      <w:pPr>
        <w:spacing w:after="0"/>
        <w:ind w:left="1134" w:righ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систематичність;</w:t>
      </w:r>
    </w:p>
    <w:p w:rsidR="002E45DD" w:rsidRDefault="00BF3BFC" w:rsidP="00E23731">
      <w:pPr>
        <w:spacing w:after="0"/>
        <w:ind w:left="1134" w:righ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відпові</w:t>
      </w:r>
      <w:r>
        <w:rPr>
          <w:rFonts w:ascii="Times New Roman" w:eastAsia="Times New Roman" w:hAnsi="Times New Roman" w:cs="Times New Roman"/>
          <w:sz w:val="28"/>
          <w:szCs w:val="28"/>
        </w:rPr>
        <w:t>дність завдань змісту досліджуваного матеріалу;</w:t>
      </w:r>
    </w:p>
    <w:p w:rsidR="002E45DD" w:rsidRDefault="00BF3BFC" w:rsidP="00E23731">
      <w:pPr>
        <w:spacing w:after="0"/>
        <w:ind w:left="1134" w:righ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надійність (повторний контроль іншими суб’єктами);</w:t>
      </w:r>
    </w:p>
    <w:p w:rsidR="002E45DD" w:rsidRDefault="00BF3BFC" w:rsidP="00E23731">
      <w:pPr>
        <w:spacing w:after="0"/>
        <w:ind w:left="1134" w:righ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гуманізм (в умовах довіри, поваги до особистості).</w:t>
      </w:r>
    </w:p>
    <w:p w:rsidR="002E45DD" w:rsidRDefault="00BF3BFC" w:rsidP="00E237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Очікувані результати:</w:t>
      </w:r>
    </w:p>
    <w:p w:rsidR="002E45DD" w:rsidRDefault="00BF3BFC" w:rsidP="00E23731">
      <w:pPr>
        <w:spacing w:after="0"/>
        <w:ind w:left="1134" w:righ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отримання результатів стану освітнього процесу в закладі;</w:t>
      </w:r>
    </w:p>
    <w:p w:rsidR="002E45DD" w:rsidRPr="00E23731" w:rsidRDefault="00BF3BFC" w:rsidP="00E23731">
      <w:pPr>
        <w:spacing w:after="0"/>
        <w:ind w:left="1134" w:righ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покращення фун</w:t>
      </w:r>
      <w:r>
        <w:rPr>
          <w:rFonts w:ascii="Times New Roman" w:eastAsia="Times New Roman" w:hAnsi="Times New Roman" w:cs="Times New Roman"/>
          <w:sz w:val="28"/>
          <w:szCs w:val="28"/>
        </w:rPr>
        <w:t>кцій управління освітнім процесом, накопичення даних для прийняття управлінських та тактичних рішень.</w:t>
      </w:r>
    </w:p>
    <w:p w:rsidR="002E45DD" w:rsidRDefault="00BF3BFC" w:rsidP="00E237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Результати моніторингу:</w:t>
      </w:r>
    </w:p>
    <w:p w:rsidR="002E45DD" w:rsidRDefault="00BF3BFC" w:rsidP="00E23731">
      <w:pPr>
        <w:spacing w:after="0"/>
        <w:ind w:left="1134" w:righ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підсумки моніторингу узагальнюються у схемах, діаграмах, висвітлюються в аналітично-інформаційних матеріалах;</w:t>
      </w:r>
    </w:p>
    <w:p w:rsidR="002E45DD" w:rsidRDefault="00BF3BFC" w:rsidP="00E23731">
      <w:pPr>
        <w:spacing w:after="0"/>
        <w:ind w:left="1134" w:righ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за результатами моніторингу розробляються рекомендації, приймаються управлінські рішення щодо планування та корекції роботи;</w:t>
      </w:r>
    </w:p>
    <w:p w:rsidR="002E45DD" w:rsidRDefault="00BF3BFC" w:rsidP="00E23731">
      <w:pPr>
        <w:spacing w:after="0"/>
        <w:ind w:left="1134" w:righ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 дані моніторингу можуть використовуватись для обговорення на засіданнях методичних (творчих) об'єднань  вчителів, нарадах при директору,  засіданнях педагогічної  ради, методичної ради, ради школи.</w:t>
      </w:r>
    </w:p>
    <w:p w:rsidR="002E45DD" w:rsidRDefault="00BF3BFC" w:rsidP="00E2373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Показники опису та інструментів моніторингу якості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освіти:</w:t>
      </w:r>
    </w:p>
    <w:p w:rsidR="002E45DD" w:rsidRDefault="00BF3BFC" w:rsidP="00E23731">
      <w:pPr>
        <w:spacing w:after="0"/>
        <w:ind w:left="1134" w:righ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кадрове забезпечення освітньої діяльності – якісний і кількісний склад, професійний рівень педагогічного персоналу;</w:t>
      </w:r>
    </w:p>
    <w:p w:rsidR="002E45DD" w:rsidRDefault="00BF3BFC" w:rsidP="00E23731">
      <w:pPr>
        <w:spacing w:after="0"/>
        <w:ind w:left="1134" w:righ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контингент здобувачів освіти;</w:t>
      </w:r>
    </w:p>
    <w:p w:rsidR="002E45DD" w:rsidRDefault="00BF3BFC" w:rsidP="00E23731">
      <w:pPr>
        <w:spacing w:after="0"/>
        <w:ind w:left="1134" w:righ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психолого-соціологічний моніторинг;</w:t>
      </w:r>
    </w:p>
    <w:p w:rsidR="002E45DD" w:rsidRDefault="00BF3BFC" w:rsidP="00E23731">
      <w:pPr>
        <w:spacing w:after="0"/>
        <w:ind w:left="1134" w:righ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результати навчання  учнів;</w:t>
      </w:r>
    </w:p>
    <w:p w:rsidR="002E45DD" w:rsidRDefault="00BF3BFC" w:rsidP="00E23731">
      <w:pPr>
        <w:spacing w:after="0"/>
        <w:ind w:left="1134" w:righ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педагогічна діяльність;</w:t>
      </w:r>
    </w:p>
    <w:p w:rsidR="002E45DD" w:rsidRDefault="00BF3BFC" w:rsidP="00E23731">
      <w:pPr>
        <w:spacing w:after="0"/>
        <w:ind w:left="1134" w:righ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</w:t>
      </w:r>
      <w:r>
        <w:rPr>
          <w:rFonts w:ascii="Times New Roman" w:eastAsia="Times New Roman" w:hAnsi="Times New Roman" w:cs="Times New Roman"/>
          <w:sz w:val="28"/>
          <w:szCs w:val="28"/>
        </w:rPr>
        <w:t> управлінські процеси;</w:t>
      </w:r>
    </w:p>
    <w:p w:rsidR="002E45DD" w:rsidRDefault="00BF3BFC" w:rsidP="00E23731">
      <w:pPr>
        <w:spacing w:after="0"/>
        <w:ind w:left="1134" w:righ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освітнє середовище;</w:t>
      </w:r>
    </w:p>
    <w:p w:rsidR="002E45DD" w:rsidRDefault="00BF3BFC" w:rsidP="00E23731">
      <w:pPr>
        <w:spacing w:after="0"/>
        <w:ind w:left="1134" w:righ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медичний моніторинг;</w:t>
      </w:r>
    </w:p>
    <w:p w:rsidR="002E45DD" w:rsidRDefault="00BF3BFC" w:rsidP="00E23731">
      <w:pPr>
        <w:spacing w:after="0"/>
        <w:ind w:left="1134" w:righ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моніторинг охорони праці та безпеки життєдіяльності;</w:t>
      </w:r>
    </w:p>
    <w:p w:rsidR="002E45DD" w:rsidRDefault="00BF3BFC" w:rsidP="00E23731">
      <w:pPr>
        <w:spacing w:after="0"/>
        <w:ind w:left="1134" w:right="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оцінка  іміджу закладу.</w:t>
      </w:r>
    </w:p>
    <w:p w:rsidR="002E45DD" w:rsidRDefault="00BF3BFC" w:rsidP="00E23731">
      <w:pPr>
        <w:spacing w:after="0" w:line="240" w:lineRule="auto"/>
        <w:ind w:left="35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1fob9te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2E45DD" w:rsidRDefault="00BF3BFC" w:rsidP="00E23731">
      <w:pPr>
        <w:spacing w:after="0" w:line="240" w:lineRule="auto"/>
        <w:ind w:left="35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3znysh7" w:colFirst="0" w:colLast="0"/>
      <w:bookmarkEnd w:id="3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III. Система та механізми забезпечення академічної доброчесності</w:t>
      </w:r>
    </w:p>
    <w:p w:rsidR="002E45DD" w:rsidRDefault="00BF3BFC" w:rsidP="00E23731">
      <w:pPr>
        <w:spacing w:after="0"/>
        <w:ind w:left="5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Дотримання академічної доброчесност</w:t>
      </w:r>
      <w:r>
        <w:rPr>
          <w:rFonts w:ascii="Times New Roman" w:eastAsia="Times New Roman" w:hAnsi="Times New Roman" w:cs="Times New Roman"/>
          <w:sz w:val="28"/>
          <w:szCs w:val="28"/>
        </w:rPr>
        <w:t>і педагогічними  працівниками передбачає:</w:t>
      </w:r>
    </w:p>
    <w:p w:rsidR="002E45DD" w:rsidRDefault="00BF3BFC" w:rsidP="00E23731">
      <w:pPr>
        <w:spacing w:after="0" w:line="240" w:lineRule="auto"/>
        <w:ind w:left="1134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посилання на джерела інформації у разі використання ідей,</w:t>
      </w:r>
      <w:r w:rsidR="00402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розробок, тверджень, відомостей;</w:t>
      </w:r>
    </w:p>
    <w:p w:rsidR="002E45DD" w:rsidRDefault="00BF3BFC" w:rsidP="00E23731">
      <w:pPr>
        <w:spacing w:after="0" w:line="240" w:lineRule="auto"/>
        <w:ind w:left="1134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дотримання норм законодавства про авторське право і суміжні права;</w:t>
      </w:r>
    </w:p>
    <w:p w:rsidR="002E45DD" w:rsidRDefault="00BF3BFC" w:rsidP="00E23731">
      <w:pPr>
        <w:spacing w:after="0" w:line="240" w:lineRule="auto"/>
        <w:ind w:left="1134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надання достовірної інформації про методики і резул</w:t>
      </w:r>
      <w:r>
        <w:rPr>
          <w:rFonts w:ascii="Times New Roman" w:eastAsia="Times New Roman" w:hAnsi="Times New Roman" w:cs="Times New Roman"/>
          <w:sz w:val="28"/>
          <w:szCs w:val="28"/>
        </w:rPr>
        <w:t>ьтати  досліджень, джерела використаної інформації та власну педагогічну  діяльність;</w:t>
      </w:r>
    </w:p>
    <w:p w:rsidR="002E45DD" w:rsidRDefault="00BF3BFC" w:rsidP="00E23731">
      <w:pPr>
        <w:spacing w:after="0" w:line="240" w:lineRule="auto"/>
        <w:ind w:left="1134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контроль за дотриманням академічної доброчесності  учнями;</w:t>
      </w:r>
    </w:p>
    <w:p w:rsidR="002E45DD" w:rsidRDefault="00BF3BFC" w:rsidP="00E23731">
      <w:pPr>
        <w:spacing w:after="0" w:line="240" w:lineRule="auto"/>
        <w:ind w:left="1134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об’єктивне оцінювання результатів навчання.</w:t>
      </w:r>
    </w:p>
    <w:p w:rsidR="002E45DD" w:rsidRDefault="00BF3BFC" w:rsidP="00E23731">
      <w:pPr>
        <w:spacing w:after="0"/>
        <w:ind w:left="5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Дотримання академічної доброчесності учнями  передбачає:</w:t>
      </w:r>
    </w:p>
    <w:p w:rsidR="002E45DD" w:rsidRDefault="00BF3BFC" w:rsidP="00E23731">
      <w:pPr>
        <w:spacing w:after="0"/>
        <w:ind w:left="1071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самостійне виконання навчальних завдань, завдань поточного та підсумкового контролю результатів навчання;</w:t>
      </w:r>
    </w:p>
    <w:p w:rsidR="002E45DD" w:rsidRDefault="00BF3BFC" w:rsidP="00E23731">
      <w:pPr>
        <w:spacing w:after="0" w:line="240" w:lineRule="auto"/>
        <w:ind w:left="1071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посилання на джерела інформації у разі використання ідей, розробок, тверджень, відомостей;</w:t>
      </w:r>
    </w:p>
    <w:p w:rsidR="002E45DD" w:rsidRDefault="00BF3BFC" w:rsidP="00E23731">
      <w:pPr>
        <w:spacing w:after="0" w:line="240" w:lineRule="auto"/>
        <w:ind w:left="1071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 дотримання норм законодавства про авторське право і </w:t>
      </w:r>
      <w:r>
        <w:rPr>
          <w:rFonts w:ascii="Times New Roman" w:eastAsia="Times New Roman" w:hAnsi="Times New Roman" w:cs="Times New Roman"/>
          <w:sz w:val="28"/>
          <w:szCs w:val="28"/>
        </w:rPr>
        <w:t>суміжні права;</w:t>
      </w:r>
    </w:p>
    <w:p w:rsidR="002E45DD" w:rsidRDefault="00BF3BFC" w:rsidP="00E23731">
      <w:pPr>
        <w:spacing w:after="0" w:line="240" w:lineRule="auto"/>
        <w:ind w:left="1071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надання достовірної інформації про результати власної навчальної  діяльності, використані методики досліджень і джерела інформації.</w:t>
      </w:r>
    </w:p>
    <w:p w:rsidR="002E45DD" w:rsidRDefault="00BF3BFC" w:rsidP="00E23731">
      <w:pPr>
        <w:spacing w:after="0"/>
        <w:ind w:left="5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Порушенням академічної доброчесності вважається:</w:t>
      </w:r>
    </w:p>
    <w:p w:rsidR="002E45DD" w:rsidRDefault="00BF3BFC" w:rsidP="00E23731">
      <w:pPr>
        <w:spacing w:after="0" w:line="240" w:lineRule="auto"/>
        <w:ind w:left="1071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академічний плагіат - оприлюднення (частково або повніст</w:t>
      </w:r>
      <w:r>
        <w:rPr>
          <w:rFonts w:ascii="Times New Roman" w:eastAsia="Times New Roman" w:hAnsi="Times New Roman" w:cs="Times New Roman"/>
          <w:sz w:val="28"/>
          <w:szCs w:val="28"/>
        </w:rPr>
        <w:t>ю) наукових (творчих) результатів, отриманих іншими особами, як результатів власного дослідження (творчості) та/або відтворення опублікованих текстів (оприлюднених творів мистецтва) інших авторів без зазначення авторства;</w:t>
      </w:r>
    </w:p>
    <w:p w:rsidR="002E45DD" w:rsidRDefault="00BF3BFC" w:rsidP="00E23731">
      <w:pPr>
        <w:spacing w:after="0" w:line="240" w:lineRule="auto"/>
        <w:ind w:left="1071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самоплагіат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оприлюднення (час</w:t>
      </w:r>
      <w:r>
        <w:rPr>
          <w:rFonts w:ascii="Times New Roman" w:eastAsia="Times New Roman" w:hAnsi="Times New Roman" w:cs="Times New Roman"/>
          <w:sz w:val="28"/>
          <w:szCs w:val="28"/>
        </w:rPr>
        <w:t>тково або повністю) власних раніше опублікованих наукових результатів як нових наукових результатів;</w:t>
      </w:r>
    </w:p>
    <w:p w:rsidR="002E45DD" w:rsidRDefault="00BF3BFC" w:rsidP="00E23731">
      <w:pPr>
        <w:spacing w:after="0" w:line="240" w:lineRule="auto"/>
        <w:ind w:left="1071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фабрикація - вигадування даних чи фактів, що використовуються в освітньому процесі або наукових дослідженнях;</w:t>
      </w:r>
    </w:p>
    <w:p w:rsidR="002E45DD" w:rsidRDefault="00BF3BFC" w:rsidP="00E23731">
      <w:pPr>
        <w:spacing w:after="0" w:line="240" w:lineRule="auto"/>
        <w:ind w:left="1071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фальсифікація - свідома зміна чи модифіка</w:t>
      </w:r>
      <w:r>
        <w:rPr>
          <w:rFonts w:ascii="Times New Roman" w:eastAsia="Times New Roman" w:hAnsi="Times New Roman" w:cs="Times New Roman"/>
          <w:sz w:val="28"/>
          <w:szCs w:val="28"/>
        </w:rPr>
        <w:t>ція вже наявних даних, що стосуються освітнього процесу чи наукових досліджень;</w:t>
      </w:r>
    </w:p>
    <w:p w:rsidR="002E45DD" w:rsidRDefault="00BF3BFC" w:rsidP="00E23731">
      <w:pPr>
        <w:spacing w:after="0" w:line="240" w:lineRule="auto"/>
        <w:ind w:left="1071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списування - виконання письмових робіт із залученням зовнішніх джерел інформації, крім дозволених для використання, зокрема під час оцінювання результатів навчання;</w:t>
      </w:r>
    </w:p>
    <w:p w:rsidR="002E45DD" w:rsidRDefault="00BF3BFC" w:rsidP="00E23731">
      <w:pPr>
        <w:spacing w:after="0" w:line="240" w:lineRule="auto"/>
        <w:ind w:left="1071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 обман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надання завідомо неправдивої інформації щодо власної освітньої (наукової, творчої) діяльності чи організації освітнього процесу; формами обману є, зокрема, академічний плагіат,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самоплагіат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фабрикація, фальсифікація та списування; </w:t>
      </w:r>
    </w:p>
    <w:p w:rsidR="002E45DD" w:rsidRDefault="00BF3BFC" w:rsidP="00E23731">
      <w:pPr>
        <w:spacing w:after="0" w:line="240" w:lineRule="auto"/>
        <w:ind w:left="1071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хабарництво - нада</w:t>
      </w:r>
      <w:r>
        <w:rPr>
          <w:rFonts w:ascii="Times New Roman" w:eastAsia="Times New Roman" w:hAnsi="Times New Roman" w:cs="Times New Roman"/>
          <w:sz w:val="28"/>
          <w:szCs w:val="28"/>
        </w:rPr>
        <w:t>ння (отримання) учасником освітнього процесу чи пропозиція щодо надання (отримання) коштів, майна, послуг, пільг чи будь-яких інших благ матеріального або нематеріального характеру з метою отримання неправомірної переваги в освітньому процесі;</w:t>
      </w:r>
    </w:p>
    <w:p w:rsidR="002E45DD" w:rsidRDefault="00BF3BFC" w:rsidP="00E23731">
      <w:pPr>
        <w:spacing w:after="0" w:line="240" w:lineRule="auto"/>
        <w:ind w:left="1071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необ’єкти</w:t>
      </w:r>
      <w:r>
        <w:rPr>
          <w:rFonts w:ascii="Times New Roman" w:eastAsia="Times New Roman" w:hAnsi="Times New Roman" w:cs="Times New Roman"/>
          <w:sz w:val="28"/>
          <w:szCs w:val="28"/>
        </w:rPr>
        <w:t>вне оцінювання - свідоме завищення або заниження оцінки результатів навчання здобувачів освіти.</w:t>
      </w:r>
    </w:p>
    <w:p w:rsidR="002E45DD" w:rsidRDefault="00BF3BFC" w:rsidP="00E23731">
      <w:pPr>
        <w:spacing w:after="0"/>
        <w:ind w:left="33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За порушення академічної доброчесності педагогічні  працівники школи можуть бути притягнені до такої академічної відповідальності:</w:t>
      </w:r>
    </w:p>
    <w:p w:rsidR="002E45DD" w:rsidRDefault="00BF3BFC" w:rsidP="00E23731">
      <w:pPr>
        <w:spacing w:after="0" w:line="240" w:lineRule="auto"/>
        <w:ind w:left="1134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відмова в присвоєнні або позбавлення присвоєного педагогічного звання, кваліфікаційної категорії;</w:t>
      </w:r>
    </w:p>
    <w:p w:rsidR="002E45DD" w:rsidRDefault="00BF3BFC" w:rsidP="00E23731">
      <w:pPr>
        <w:spacing w:after="0" w:line="240" w:lineRule="auto"/>
        <w:ind w:left="1134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позбавлення права брати участь у роботі визначених законом органів чи займати визначені законом посади.</w:t>
      </w:r>
    </w:p>
    <w:p w:rsidR="002E45DD" w:rsidRDefault="00BF3BFC" w:rsidP="00E23731">
      <w:pPr>
        <w:spacing w:after="0"/>
        <w:ind w:left="5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порушення академічної доброчесності здобувачі о</w:t>
      </w:r>
      <w:r>
        <w:rPr>
          <w:rFonts w:ascii="Times New Roman" w:eastAsia="Times New Roman" w:hAnsi="Times New Roman" w:cs="Times New Roman"/>
          <w:sz w:val="28"/>
          <w:szCs w:val="28"/>
        </w:rPr>
        <w:t>світи  можуть бути притягнені до такої академічної відповідальності:</w:t>
      </w:r>
    </w:p>
    <w:p w:rsidR="002E45DD" w:rsidRDefault="00BF3BFC" w:rsidP="00E23731">
      <w:pPr>
        <w:spacing w:after="0" w:line="240" w:lineRule="auto"/>
        <w:ind w:left="1134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повторне проходження оцінювання (контрольна робота, іспит, залік тощо); </w:t>
      </w:r>
    </w:p>
    <w:p w:rsidR="002E45DD" w:rsidRDefault="00BF3BFC" w:rsidP="00E23731">
      <w:pPr>
        <w:spacing w:after="0" w:line="240" w:lineRule="auto"/>
        <w:ind w:left="1134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повторне проходження відповідного освітнього компонента освітньої програми. </w:t>
      </w:r>
    </w:p>
    <w:p w:rsidR="002E45DD" w:rsidRDefault="002E45DD" w:rsidP="00E23731">
      <w:pPr>
        <w:spacing w:after="0" w:line="240" w:lineRule="auto"/>
        <w:ind w:left="1134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5DD" w:rsidRDefault="00BF3BFC" w:rsidP="00E23731">
      <w:pPr>
        <w:spacing w:after="0" w:line="240" w:lineRule="auto"/>
        <w:ind w:left="35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2et92p0" w:colFirst="0" w:colLast="0"/>
      <w:bookmarkEnd w:id="4"/>
      <w:r>
        <w:rPr>
          <w:rFonts w:ascii="Times New Roman" w:eastAsia="Times New Roman" w:hAnsi="Times New Roman" w:cs="Times New Roman"/>
          <w:b/>
          <w:sz w:val="28"/>
          <w:szCs w:val="28"/>
        </w:rPr>
        <w:t>IV. Критерії, правила і процедури оцінювання  учнів</w:t>
      </w:r>
    </w:p>
    <w:p w:rsidR="002E45DD" w:rsidRDefault="00BF3BFC" w:rsidP="00E23731">
      <w:pPr>
        <w:spacing w:after="0" w:line="240" w:lineRule="auto"/>
        <w:ind w:left="48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Компетентнісна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освіта зорієнтована на практичні результати, досвід особистої діяльності, вироблення ставлень, що зумовлює принципові зміни в організації навчання, яке стає спрямованим на розвиток конкретн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цінностей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життєво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необхідних знань і умінь здобувачів освіти. </w:t>
      </w:r>
    </w:p>
    <w:p w:rsidR="002E45DD" w:rsidRDefault="00BF3BFC" w:rsidP="00E23731">
      <w:pPr>
        <w:spacing w:after="0" w:line="240" w:lineRule="auto"/>
        <w:ind w:left="48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Оцінювання ґрунтується на позитивному принципі, що передусім передбачає врахування рівня досягнень самого учня.</w:t>
      </w:r>
    </w:p>
    <w:p w:rsidR="002E45DD" w:rsidRDefault="00BF3BFC" w:rsidP="00E23731">
      <w:pPr>
        <w:spacing w:after="0" w:line="240" w:lineRule="auto"/>
        <w:ind w:left="48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Метою навчання є  сформовані компетентності. Вимоги до обов’язкових результа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тів навчання визначаються з урахуванням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компетентнісного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підходу до навчання, в основу якого покладено ключові компетентності. </w:t>
      </w:r>
    </w:p>
    <w:p w:rsidR="002E45DD" w:rsidRDefault="00BF3BFC" w:rsidP="00E23731">
      <w:pPr>
        <w:spacing w:after="0" w:line="240" w:lineRule="auto"/>
        <w:ind w:left="716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ключових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належать:</w:t>
      </w:r>
    </w:p>
    <w:p w:rsidR="002E45DD" w:rsidRDefault="00BF3BFC" w:rsidP="00E23731">
      <w:pPr>
        <w:spacing w:after="0" w:line="240" w:lineRule="auto"/>
        <w:ind w:left="4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вільне володіння державною мовою, що передбачає уміння усно і письмово висловлювати сво</w:t>
      </w:r>
      <w:r>
        <w:rPr>
          <w:rFonts w:ascii="Times New Roman" w:eastAsia="Times New Roman" w:hAnsi="Times New Roman" w:cs="Times New Roman"/>
          <w:sz w:val="28"/>
          <w:szCs w:val="28"/>
        </w:rPr>
        <w:t>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</w:t>
      </w:r>
      <w:r>
        <w:rPr>
          <w:rFonts w:ascii="Times New Roman" w:eastAsia="Times New Roman" w:hAnsi="Times New Roman" w:cs="Times New Roman"/>
          <w:sz w:val="28"/>
          <w:szCs w:val="28"/>
        </w:rPr>
        <w:t>іях;</w:t>
      </w:r>
    </w:p>
    <w:p w:rsidR="002E45DD" w:rsidRDefault="00BF3BFC" w:rsidP="00E23731">
      <w:pPr>
        <w:spacing w:after="0" w:line="240" w:lineRule="auto"/>
        <w:ind w:left="4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здатність спілкуватися рідною (у разі відмінності від державної) та іноземними мовами,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</w:t>
      </w:r>
      <w:r>
        <w:rPr>
          <w:rFonts w:ascii="Times New Roman" w:eastAsia="Times New Roman" w:hAnsi="Times New Roman" w:cs="Times New Roman"/>
          <w:sz w:val="28"/>
          <w:szCs w:val="28"/>
        </w:rPr>
        <w:t>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:rsidR="002E45DD" w:rsidRDefault="00BF3BFC" w:rsidP="00E237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  математична компетентність, що передбачає виявлення простих математичних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залежностей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навколишньому світі, моделюван</w:t>
      </w:r>
      <w:r>
        <w:rPr>
          <w:rFonts w:ascii="Times New Roman" w:eastAsia="Times New Roman" w:hAnsi="Times New Roman" w:cs="Times New Roman"/>
          <w:sz w:val="28"/>
          <w:szCs w:val="28"/>
        </w:rPr>
        <w:t>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:rsidR="002E45DD" w:rsidRDefault="00BF3BFC" w:rsidP="00E23731">
      <w:pPr>
        <w:spacing w:after="0" w:line="240" w:lineRule="auto"/>
        <w:ind w:left="4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 компетентності у галузі природничих наук, техніки і технологій, що передбачають формува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ння допитливості, прагнення шукати і пропонувати нові ідеї, самостійно чи в групі спостерігати та досліджувати, формулювати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:rsidR="002E45DD" w:rsidRDefault="00BF3BFC" w:rsidP="00E23731">
      <w:pPr>
        <w:spacing w:after="0" w:line="240" w:lineRule="auto"/>
        <w:ind w:left="4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)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інноваційність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компетентнісного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підходу, забезпечують подальшу здатність успішно навчатися, про</w:t>
      </w:r>
      <w:r>
        <w:rPr>
          <w:rFonts w:ascii="Times New Roman" w:eastAsia="Times New Roman" w:hAnsi="Times New Roman" w:cs="Times New Roman"/>
          <w:sz w:val="28"/>
          <w:szCs w:val="28"/>
        </w:rPr>
        <w:t>вадити професійну діяльність, відчувати себе частиною спільноти і брати участь у справах громади;</w:t>
      </w:r>
    </w:p>
    <w:p w:rsidR="002E45DD" w:rsidRDefault="00BF3BFC" w:rsidP="00E23731">
      <w:pPr>
        <w:spacing w:after="0" w:line="240" w:lineRule="auto"/>
        <w:ind w:left="4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 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</w:t>
      </w:r>
      <w:r>
        <w:rPr>
          <w:rFonts w:ascii="Times New Roman" w:eastAsia="Times New Roman" w:hAnsi="Times New Roman" w:cs="Times New Roman"/>
          <w:sz w:val="28"/>
          <w:szCs w:val="28"/>
        </w:rPr>
        <w:t>истання природних ресурсів, розуміючи важливість збереження природи для сталого розвитку суспільства;</w:t>
      </w:r>
    </w:p>
    <w:p w:rsidR="002E45DD" w:rsidRDefault="00BF3BFC" w:rsidP="00E23731">
      <w:pPr>
        <w:spacing w:after="0" w:line="240" w:lineRule="auto"/>
        <w:ind w:left="4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 інформаційно-комунікаційна компетентність, що передбачає   опанування основою цифрової грамотності для розвитку і спілкування, здатність безпечного та </w:t>
      </w:r>
      <w:r>
        <w:rPr>
          <w:rFonts w:ascii="Times New Roman" w:eastAsia="Times New Roman" w:hAnsi="Times New Roman" w:cs="Times New Roman"/>
          <w:sz w:val="28"/>
          <w:szCs w:val="28"/>
        </w:rPr>
        <w:t>етичного використання засобів інформаційно-комунікаційної компетентності у навчанні та інших життєвих ситуаціях;</w:t>
      </w:r>
    </w:p>
    <w:p w:rsidR="002E45DD" w:rsidRDefault="00BF3BFC" w:rsidP="00E23731">
      <w:pPr>
        <w:spacing w:after="0" w:line="240" w:lineRule="auto"/>
        <w:ind w:left="4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 навчання впродовж життя, що передбачає опанування уміннями і навичками, необхідними для подальшого навчання, організацію власного навчальног</w:t>
      </w:r>
      <w:r>
        <w:rPr>
          <w:rFonts w:ascii="Times New Roman" w:eastAsia="Times New Roman" w:hAnsi="Times New Roman" w:cs="Times New Roman"/>
          <w:sz w:val="28"/>
          <w:szCs w:val="28"/>
        </w:rPr>
        <w:t>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 w:rsidR="002E45DD" w:rsidRDefault="00BF3BFC" w:rsidP="00E23731">
      <w:pPr>
        <w:spacing w:after="0" w:line="240" w:lineRule="auto"/>
        <w:ind w:left="4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 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</w:t>
      </w:r>
      <w:r>
        <w:rPr>
          <w:rFonts w:ascii="Times New Roman" w:eastAsia="Times New Roman" w:hAnsi="Times New Roman" w:cs="Times New Roman"/>
          <w:sz w:val="28"/>
          <w:szCs w:val="28"/>
        </w:rPr>
        <w:t>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</w:t>
      </w:r>
      <w:r>
        <w:rPr>
          <w:rFonts w:ascii="Times New Roman" w:eastAsia="Times New Roman" w:hAnsi="Times New Roman" w:cs="Times New Roman"/>
          <w:sz w:val="28"/>
          <w:szCs w:val="28"/>
        </w:rPr>
        <w:t>авлення до власного здоров’я і збереження здоров’я інших людей, дотримання здорового способу життя;</w:t>
      </w:r>
    </w:p>
    <w:p w:rsidR="002E45DD" w:rsidRDefault="00BF3BFC" w:rsidP="00E23731">
      <w:pPr>
        <w:spacing w:after="0" w:line="240" w:lineRule="auto"/>
        <w:ind w:left="4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10) культурна компетентність, що передбачає залучення до різних видів мистецької творчості (образотворче, музичне та інші види мистецтв) шляхом розкриття і </w:t>
      </w:r>
      <w:r>
        <w:rPr>
          <w:rFonts w:ascii="Times New Roman" w:eastAsia="Times New Roman" w:hAnsi="Times New Roman" w:cs="Times New Roman"/>
          <w:sz w:val="28"/>
          <w:szCs w:val="28"/>
        </w:rPr>
        <w:t>розвитку природних здібностей, творчого вираження особистості;</w:t>
      </w:r>
    </w:p>
    <w:p w:rsidR="002E45DD" w:rsidRDefault="00BF3BFC" w:rsidP="00E23731">
      <w:pPr>
        <w:spacing w:after="0" w:line="240" w:lineRule="auto"/>
        <w:ind w:left="4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11) підприємливість та фінансова грамотність, що передбачають  ініціативність, готовність брати відповідальність за власні рішення, вміння організовувати свою діяльність для досягнення цілей, у</w:t>
      </w:r>
      <w:r>
        <w:rPr>
          <w:rFonts w:ascii="Times New Roman" w:eastAsia="Times New Roman" w:hAnsi="Times New Roman" w:cs="Times New Roman"/>
          <w:sz w:val="28"/>
          <w:szCs w:val="28"/>
        </w:rPr>
        <w:t>свідомлення етичних цінностей ефективної співпраці, готовність до втілення в життя ініційованих ідей, прийняття власних рішень.</w:t>
      </w:r>
    </w:p>
    <w:p w:rsidR="002E45DD" w:rsidRDefault="00BF3BFC" w:rsidP="00E23731">
      <w:pPr>
        <w:spacing w:after="0" w:line="240" w:lineRule="auto"/>
        <w:ind w:left="48" w:firstLine="6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Основними функціями оцінювання навчальних досягнень здобувачів освіти є:</w:t>
      </w:r>
    </w:p>
    <w:p w:rsidR="002E45DD" w:rsidRDefault="00BF3BFC" w:rsidP="00E23731">
      <w:pPr>
        <w:spacing w:after="0" w:line="240" w:lineRule="auto"/>
        <w:ind w:left="1071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контролююча - визначає рівень досягнень кожного учня,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готовність до засвоєння нового матеріалу, що дає змогу вчителеві відповідно планувати й викладати навчальний матеріал;</w:t>
      </w:r>
    </w:p>
    <w:p w:rsidR="002E45DD" w:rsidRDefault="00BF3BFC" w:rsidP="00E23731">
      <w:pPr>
        <w:spacing w:after="0" w:line="240" w:lineRule="auto"/>
        <w:ind w:left="1071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навчальна - сприяє повторенню, уточненню й поглибленню знань, їх систематизації, вдосконаленню умінь та навичок;</w:t>
      </w:r>
    </w:p>
    <w:p w:rsidR="002E45DD" w:rsidRDefault="00BF3BFC" w:rsidP="00E23731">
      <w:pPr>
        <w:spacing w:after="0" w:line="240" w:lineRule="auto"/>
        <w:ind w:left="1071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•  діагностико-коригу</w:t>
      </w:r>
      <w:r>
        <w:rPr>
          <w:rFonts w:ascii="Times New Roman" w:eastAsia="Times New Roman" w:hAnsi="Times New Roman" w:cs="Times New Roman"/>
          <w:sz w:val="28"/>
          <w:szCs w:val="28"/>
        </w:rPr>
        <w:t>вальна - з'ясовує причини труднощів, які виникають в учня  в процесі навчання; виявляє прогалини у засвоєному, вносить корективи, спрямовані на їх усунення;</w:t>
      </w:r>
    </w:p>
    <w:p w:rsidR="002E45DD" w:rsidRDefault="00BF3BFC" w:rsidP="00E23731">
      <w:pPr>
        <w:spacing w:after="0" w:line="240" w:lineRule="auto"/>
        <w:ind w:left="1071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стимулююче-мотиваційна - формує позитивні мотиви навчання;</w:t>
      </w:r>
    </w:p>
    <w:p w:rsidR="002E45DD" w:rsidRDefault="00BF3BFC" w:rsidP="00E23731">
      <w:pPr>
        <w:spacing w:after="0"/>
        <w:ind w:left="1071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 виховна - сприяє формуванню умінь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</w:t>
      </w:r>
      <w:r>
        <w:rPr>
          <w:rFonts w:ascii="Times New Roman" w:eastAsia="Times New Roman" w:hAnsi="Times New Roman" w:cs="Times New Roman"/>
          <w:sz w:val="28"/>
          <w:szCs w:val="28"/>
        </w:rPr>
        <w:t>дповідально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й зосереджено працювати, застосовувати прийоми контролю й самоконтролю, рефлексії навчальної діяльності.</w:t>
      </w:r>
    </w:p>
    <w:p w:rsidR="002E45DD" w:rsidRDefault="00BF3BFC" w:rsidP="00E23731">
      <w:pPr>
        <w:spacing w:after="0" w:line="240" w:lineRule="auto"/>
        <w:ind w:left="716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При оцінюванні навчальних досягнень здобувачів освіти  враховуються:</w:t>
      </w:r>
    </w:p>
    <w:p w:rsidR="002E45DD" w:rsidRDefault="00BF3BFC" w:rsidP="00E23731">
      <w:pPr>
        <w:spacing w:after="0" w:line="240" w:lineRule="auto"/>
        <w:ind w:left="1071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характеристики відповіді учня: правильність, логічність, обґрунтов</w:t>
      </w:r>
      <w:r>
        <w:rPr>
          <w:rFonts w:ascii="Times New Roman" w:eastAsia="Times New Roman" w:hAnsi="Times New Roman" w:cs="Times New Roman"/>
          <w:sz w:val="28"/>
          <w:szCs w:val="28"/>
        </w:rPr>
        <w:t>аність, цілісність;</w:t>
      </w:r>
    </w:p>
    <w:p w:rsidR="002E45DD" w:rsidRDefault="00BF3BFC" w:rsidP="00E23731">
      <w:pPr>
        <w:spacing w:after="0" w:line="240" w:lineRule="auto"/>
        <w:ind w:left="1071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якість знань: повнота, глибина, гнучкість, системність, міцність;</w:t>
      </w:r>
    </w:p>
    <w:p w:rsidR="002E45DD" w:rsidRDefault="00BF3BFC" w:rsidP="00E23731">
      <w:pPr>
        <w:spacing w:after="0" w:line="240" w:lineRule="auto"/>
        <w:ind w:left="1071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сформованість  предметних умінь і навичок;</w:t>
      </w:r>
    </w:p>
    <w:p w:rsidR="002E45DD" w:rsidRDefault="00BF3BFC" w:rsidP="00E23731">
      <w:pPr>
        <w:spacing w:after="0" w:line="240" w:lineRule="auto"/>
        <w:ind w:left="1071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рівень володіння розумовими операціями: вміння аналізувати, синтезувати, порівнювати, абстрагувати, класифікувати, узаг</w:t>
      </w:r>
      <w:r>
        <w:rPr>
          <w:rFonts w:ascii="Times New Roman" w:eastAsia="Times New Roman" w:hAnsi="Times New Roman" w:cs="Times New Roman"/>
          <w:sz w:val="28"/>
          <w:szCs w:val="28"/>
        </w:rPr>
        <w:t>альнювати, робити висновки тощо;</w:t>
      </w:r>
    </w:p>
    <w:p w:rsidR="002E45DD" w:rsidRDefault="00BF3BFC" w:rsidP="00E23731">
      <w:pPr>
        <w:spacing w:after="0" w:line="240" w:lineRule="auto"/>
        <w:ind w:left="1071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досвід творчої діяльності (вміння виявляти проблеми та розв'язувати їх, формулювати гіпотези);</w:t>
      </w:r>
    </w:p>
    <w:p w:rsidR="002E45DD" w:rsidRDefault="00BF3BFC" w:rsidP="00E23731">
      <w:pPr>
        <w:spacing w:after="0" w:line="240" w:lineRule="auto"/>
        <w:ind w:left="1071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самостійність оцінних суджень.</w:t>
      </w:r>
    </w:p>
    <w:p w:rsidR="002E45DD" w:rsidRDefault="00BF3BFC" w:rsidP="00E23731">
      <w:pPr>
        <w:spacing w:after="0" w:line="240" w:lineRule="auto"/>
        <w:ind w:left="48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Характеристики якості знань взаємопов'язані між собою і доповнюють одна одну:</w:t>
      </w:r>
    </w:p>
    <w:p w:rsidR="002E45DD" w:rsidRDefault="00BF3BFC" w:rsidP="00E23731">
      <w:pPr>
        <w:spacing w:after="0" w:line="240" w:lineRule="auto"/>
        <w:ind w:left="1050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повнота знань - кількість знань, визначених навчальною програмою;</w:t>
      </w:r>
    </w:p>
    <w:p w:rsidR="002E45DD" w:rsidRDefault="00BF3BFC" w:rsidP="00E23731">
      <w:pPr>
        <w:spacing w:after="0" w:line="240" w:lineRule="auto"/>
        <w:ind w:left="1050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 глибина знань - усвідомленість існуючих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зв'язків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між групами знань;</w:t>
      </w:r>
    </w:p>
    <w:p w:rsidR="002E45DD" w:rsidRDefault="00BF3BFC" w:rsidP="00E23731">
      <w:pPr>
        <w:spacing w:after="0" w:line="240" w:lineRule="auto"/>
        <w:ind w:left="1050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гнучкість знань - уміння учнів застосовувати набуті знання у стандартних і нестандартних ситуаціях; знаходити варіативні способи використання знань; уміння комбінувати новий спосіб діяльності із вже відомих;</w:t>
      </w:r>
    </w:p>
    <w:p w:rsidR="002E45DD" w:rsidRDefault="00BF3BFC" w:rsidP="00E23731">
      <w:pPr>
        <w:spacing w:after="0" w:line="240" w:lineRule="auto"/>
        <w:ind w:left="1050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  системність знань - усвідомлення структури </w:t>
      </w:r>
      <w:r>
        <w:rPr>
          <w:rFonts w:ascii="Times New Roman" w:eastAsia="Times New Roman" w:hAnsi="Times New Roman" w:cs="Times New Roman"/>
          <w:sz w:val="28"/>
          <w:szCs w:val="28"/>
        </w:rPr>
        <w:t>знань, їх ієрархії і послідовності, тобто усвідомлення одних знань як базових для інших;</w:t>
      </w:r>
    </w:p>
    <w:p w:rsidR="002E45DD" w:rsidRDefault="00BF3BFC" w:rsidP="00E23731">
      <w:pPr>
        <w:spacing w:after="0" w:line="240" w:lineRule="auto"/>
        <w:ind w:left="1050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міцність знань - тривалість збереження їх в пам'яті, відтворення їх в необхідних ситуаціях.</w:t>
      </w:r>
    </w:p>
    <w:p w:rsidR="002E45DD" w:rsidRDefault="00BF3BFC" w:rsidP="00E23731">
      <w:pPr>
        <w:spacing w:after="0" w:line="240" w:lineRule="auto"/>
        <w:ind w:left="1050" w:right="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     </w:t>
      </w:r>
    </w:p>
    <w:p w:rsidR="002E45DD" w:rsidRDefault="0040267D" w:rsidP="00E23731">
      <w:pPr>
        <w:spacing w:after="0" w:line="240" w:lineRule="auto"/>
        <w:ind w:left="1050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1-2</w:t>
      </w:r>
      <w:r w:rsidR="00BF3BFC">
        <w:rPr>
          <w:rFonts w:ascii="Times New Roman" w:eastAsia="Times New Roman" w:hAnsi="Times New Roman" w:cs="Times New Roman"/>
          <w:sz w:val="28"/>
          <w:szCs w:val="28"/>
        </w:rPr>
        <w:t>-х класах використовується формувальне оцінювання.</w:t>
      </w:r>
    </w:p>
    <w:p w:rsidR="002E45DD" w:rsidRDefault="002E45DD" w:rsidP="00E23731">
      <w:pPr>
        <w:spacing w:after="0" w:line="240" w:lineRule="auto"/>
        <w:ind w:left="1050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5DD" w:rsidRDefault="00BF3BFC" w:rsidP="00E23731">
      <w:pPr>
        <w:spacing w:after="0" w:line="240" w:lineRule="auto"/>
        <w:ind w:left="1050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Особливост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і формувального оцінювання: </w:t>
      </w:r>
    </w:p>
    <w:p w:rsidR="002E45DD" w:rsidRDefault="00BF3BFC" w:rsidP="00E23731">
      <w:pPr>
        <w:spacing w:after="0" w:line="240" w:lineRule="auto"/>
        <w:ind w:left="1050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націлене на визначення індивідуальних досягнень кожного учня; </w:t>
      </w:r>
    </w:p>
    <w:p w:rsidR="002E45DD" w:rsidRDefault="00BF3BFC" w:rsidP="00E23731">
      <w:pPr>
        <w:spacing w:after="0" w:line="240" w:lineRule="auto"/>
        <w:ind w:left="1050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не передбачає порівняння навчальних досягненнях різних учнів; </w:t>
      </w:r>
    </w:p>
    <w:p w:rsidR="002E45DD" w:rsidRDefault="00BF3BFC" w:rsidP="00E23731">
      <w:pPr>
        <w:spacing w:after="0" w:line="240" w:lineRule="auto"/>
        <w:ind w:left="1050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широко використовує описове оцінювання; </w:t>
      </w:r>
    </w:p>
    <w:p w:rsidR="002E45DD" w:rsidRDefault="00BF3BFC" w:rsidP="00E23731">
      <w:pPr>
        <w:spacing w:after="0" w:line="240" w:lineRule="auto"/>
        <w:ind w:left="1050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застосовує зрозумілі критерії оцінювання, за якими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цінюють учня, він стає свідомим учасником процесу оцінювання і навчання; </w:t>
      </w:r>
    </w:p>
    <w:p w:rsidR="002E45DD" w:rsidRDefault="00BF3BFC" w:rsidP="00E23731">
      <w:pPr>
        <w:spacing w:after="0" w:line="240" w:lineRule="auto"/>
        <w:ind w:left="1050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забезпечує зворотний зв’язок – отримання інформації про те, чого учні навчилися, а також про те, як учитель реалізував поставлені навчальні цілі; </w:t>
      </w:r>
    </w:p>
    <w:p w:rsidR="002E45DD" w:rsidRDefault="00BF3BFC" w:rsidP="00E23731">
      <w:pPr>
        <w:spacing w:after="0" w:line="240" w:lineRule="auto"/>
        <w:ind w:left="1050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визначає вектор навчання: викон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авши завдання, учні дізнаються про те, якого рівня вони наразі досягли і в якому напрямку їм потрібно рухатися далі. </w:t>
      </w:r>
    </w:p>
    <w:p w:rsidR="002E45DD" w:rsidRDefault="00BF3BFC" w:rsidP="00E23731">
      <w:pPr>
        <w:spacing w:after="0" w:line="240" w:lineRule="auto"/>
        <w:ind w:left="1050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Вчитель, з метою впровадження формувального оцінювання, використовує такі передумови: </w:t>
      </w:r>
    </w:p>
    <w:p w:rsidR="002E45DD" w:rsidRDefault="00BF3BFC" w:rsidP="00E23731">
      <w:pPr>
        <w:spacing w:after="0" w:line="240" w:lineRule="auto"/>
        <w:ind w:left="1050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ставить перед учнями виклики у вигляді пошуку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ичинно-наслідкових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зв’язків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розгляду проблемних задач, реалізації проектів; </w:t>
      </w:r>
    </w:p>
    <w:p w:rsidR="002E45DD" w:rsidRDefault="00BF3BFC" w:rsidP="00E23731">
      <w:pPr>
        <w:spacing w:after="0" w:line="240" w:lineRule="auto"/>
        <w:ind w:left="1050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спонукає учнів до самостійного мислення і конструювання відповіді; • заохочує до обґрунтування думок і способу міркування; </w:t>
      </w:r>
    </w:p>
    <w:p w:rsidR="002E45DD" w:rsidRDefault="00BF3BFC" w:rsidP="00E23731">
      <w:pPr>
        <w:spacing w:after="0" w:line="240" w:lineRule="auto"/>
        <w:ind w:left="1050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пропонує чіткі критерії оцінювання; </w:t>
      </w:r>
    </w:p>
    <w:p w:rsidR="002E45DD" w:rsidRDefault="00BF3BFC" w:rsidP="00E23731">
      <w:pPr>
        <w:spacing w:after="0" w:line="240" w:lineRule="auto"/>
        <w:ind w:left="1050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формує в уч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нів розуміння, що будь-яке явище або процес потрібно розглядати всебічно; </w:t>
      </w:r>
    </w:p>
    <w:p w:rsidR="002E45DD" w:rsidRDefault="00BF3BFC" w:rsidP="00E23731">
      <w:pPr>
        <w:spacing w:after="0" w:line="240" w:lineRule="auto"/>
        <w:ind w:left="1050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розвиває критичне мислення учнів. </w:t>
      </w:r>
    </w:p>
    <w:p w:rsidR="002E45DD" w:rsidRDefault="00BF3BFC" w:rsidP="00E23731">
      <w:pPr>
        <w:spacing w:after="0" w:line="240" w:lineRule="auto"/>
        <w:ind w:left="1050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У формувальному оцінюванні переважає оцінювання описове, яке спрямовується на індивідуальний прогрес учня. Тому вивчити впровадження формувальн</w:t>
      </w:r>
      <w:r>
        <w:rPr>
          <w:rFonts w:ascii="Times New Roman" w:eastAsia="Times New Roman" w:hAnsi="Times New Roman" w:cs="Times New Roman"/>
          <w:sz w:val="28"/>
          <w:szCs w:val="28"/>
        </w:rPr>
        <w:t>ого оцінювання в систему оцінювання навчальних досягнень учнів можна у процесі спостереження за проведенням навчальних занять. Під час спостереження за проведенням навчального заняття потрібно звернути увагу на такі аспекти роботи вчителя:</w:t>
      </w:r>
    </w:p>
    <w:p w:rsidR="002E45DD" w:rsidRDefault="00BF3BFC" w:rsidP="00E23731">
      <w:pPr>
        <w:spacing w:after="0" w:line="240" w:lineRule="auto"/>
        <w:ind w:left="1050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• визначає, що </w:t>
      </w:r>
      <w:r>
        <w:rPr>
          <w:rFonts w:ascii="Times New Roman" w:eastAsia="Times New Roman" w:hAnsi="Times New Roman" w:cs="Times New Roman"/>
          <w:sz w:val="28"/>
          <w:szCs w:val="28"/>
        </w:rPr>
        <w:t>потребує виправлення або покращення у роботі учня;</w:t>
      </w:r>
    </w:p>
    <w:p w:rsidR="00E23731" w:rsidRDefault="00BF3BFC" w:rsidP="00E23731">
      <w:pPr>
        <w:spacing w:after="0" w:line="240" w:lineRule="auto"/>
        <w:ind w:left="1050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• вказує на напрями виправлення помилок та подальшої роботи учня; </w:t>
      </w:r>
    </w:p>
    <w:p w:rsidR="002E45DD" w:rsidRDefault="00BF3BFC" w:rsidP="00E23731">
      <w:pPr>
        <w:spacing w:after="0" w:line="240" w:lineRule="auto"/>
        <w:ind w:left="1050" w:right="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заохочує учнів до роботи в парах та кооперативної (групової) роботи.</w:t>
      </w:r>
    </w:p>
    <w:p w:rsidR="002E45DD" w:rsidRDefault="002E45DD" w:rsidP="00E23731">
      <w:pPr>
        <w:spacing w:after="0" w:line="240" w:lineRule="auto"/>
        <w:ind w:left="1050" w:right="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E45DD" w:rsidRDefault="002E45DD" w:rsidP="00E23731">
      <w:pPr>
        <w:spacing w:after="0" w:line="240" w:lineRule="auto"/>
        <w:ind w:left="1050" w:right="4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E45DD" w:rsidRDefault="00BF3BFC" w:rsidP="00E23731">
      <w:pPr>
        <w:spacing w:after="0" w:line="240" w:lineRule="auto"/>
        <w:ind w:left="62"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             Критерії  оцінювання навчальних досягнень  учнів початкової школи (3-4 класи)</w:t>
      </w:r>
    </w:p>
    <w:tbl>
      <w:tblPr>
        <w:tblStyle w:val="a5"/>
        <w:tblW w:w="992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92"/>
        <w:gridCol w:w="780"/>
        <w:gridCol w:w="7153"/>
      </w:tblGrid>
      <w:tr w:rsidR="002E45DD">
        <w:trPr>
          <w:trHeight w:val="571"/>
        </w:trPr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Рівні навчальних досягнень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Бали</w:t>
            </w:r>
          </w:p>
        </w:tc>
        <w:tc>
          <w:tcPr>
            <w:tcW w:w="7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Загальні критерії оцінювання навчальних досягнень учнів</w:t>
            </w:r>
          </w:p>
        </w:tc>
      </w:tr>
      <w:tr w:rsidR="002E45DD">
        <w:trPr>
          <w:trHeight w:val="298"/>
        </w:trPr>
        <w:tc>
          <w:tcPr>
            <w:tcW w:w="1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 Початковий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засвоїли знання у формі окремих фактів, елементарних уявлень</w:t>
            </w:r>
          </w:p>
        </w:tc>
      </w:tr>
      <w:tr w:rsidR="002E45DD">
        <w:trPr>
          <w:trHeight w:val="845"/>
        </w:trPr>
        <w:tc>
          <w:tcPr>
            <w:tcW w:w="1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2E45DD" w:rsidP="00E23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36" w:right="9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відтворюють незначну частину навчального матеріалу, володіють окремими видами умінь на рівні копіювання зразка виконання певної навчальної дії </w:t>
            </w:r>
          </w:p>
        </w:tc>
      </w:tr>
      <w:tr w:rsidR="002E45DD">
        <w:trPr>
          <w:trHeight w:val="850"/>
        </w:trPr>
        <w:tc>
          <w:tcPr>
            <w:tcW w:w="1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2E45DD" w:rsidP="00E23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36" w:right="5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відтворюють незначну частину навчального матеріалу; з допомогою вчителя виконують елементарні завдання, потребують детального кількаразового їх пояснення</w:t>
            </w:r>
          </w:p>
        </w:tc>
      </w:tr>
      <w:tr w:rsidR="002E45DD">
        <w:trPr>
          <w:trHeight w:val="850"/>
        </w:trPr>
        <w:tc>
          <w:tcPr>
            <w:tcW w:w="1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 Середній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36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відтворюють частину навчального матеріалу у формі понять з допомогою вчителя, можуть повторити за зразком певну операцію, дію</w:t>
            </w:r>
          </w:p>
        </w:tc>
      </w:tr>
      <w:tr w:rsidR="002E45DD">
        <w:trPr>
          <w:trHeight w:val="571"/>
        </w:trPr>
        <w:tc>
          <w:tcPr>
            <w:tcW w:w="1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2E45DD" w:rsidP="00E23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Учні відтворюють основний навчальний матеріал з допомогою вчителя, здатні з помилками 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неточностями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дати визначення понять</w:t>
            </w:r>
          </w:p>
        </w:tc>
      </w:tr>
      <w:tr w:rsidR="002E45DD">
        <w:trPr>
          <w:trHeight w:val="845"/>
        </w:trPr>
        <w:tc>
          <w:tcPr>
            <w:tcW w:w="1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2E45DD" w:rsidP="00E23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36" w:right="4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будують відповідь у засвоєній послідовності; виконують дії за зразком у подібній ситуації; самостійно працюють зі значною допомогою вчителя</w:t>
            </w:r>
          </w:p>
        </w:tc>
      </w:tr>
      <w:tr w:rsidR="002E45DD">
        <w:trPr>
          <w:trHeight w:val="974"/>
        </w:trPr>
        <w:tc>
          <w:tcPr>
            <w:tcW w:w="1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III. Достатній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36" w:right="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володіють поняттями, відтворюють їх  зміст, уміють наводити окремі власні приклади на підтвердження певних думок,  частково контролюють власні навчальні дії</w:t>
            </w:r>
          </w:p>
        </w:tc>
      </w:tr>
      <w:tr w:rsidR="002E45DD">
        <w:trPr>
          <w:trHeight w:val="1925"/>
        </w:trPr>
        <w:tc>
          <w:tcPr>
            <w:tcW w:w="1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2E45DD" w:rsidP="00E23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Учні вміють розпізнавати об'єкти, які визначаються засвоєними поняттями; під час відповіді можуть відтворити засвоєний зміст в іншій послідовності, не змінюючи  логічних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зв'язків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володіють вміннями на  рівні застосування способу діяльності за аналогією;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амостійні роботи виконують з  незначною допомогою вчителя; відповідають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логічно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окремими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неточностями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2E45DD">
        <w:trPr>
          <w:trHeight w:val="1291"/>
        </w:trPr>
        <w:tc>
          <w:tcPr>
            <w:tcW w:w="1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2E45DD" w:rsidP="00E23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36" w:right="1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добре володіють вивченим матеріалом, застосовують знання в стандартних  ситуаціях, володіють вміннями виконувати окремі етапи розв'язання проблеми і застосовують їх у співробітництві з        учителем (частково-пошукова діяльність) </w:t>
            </w:r>
          </w:p>
        </w:tc>
      </w:tr>
      <w:tr w:rsidR="002E45DD">
        <w:trPr>
          <w:trHeight w:val="1603"/>
        </w:trPr>
        <w:tc>
          <w:tcPr>
            <w:tcW w:w="1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IV. Високий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Учні володіють системою понять у межах, визначених навчальними програмами, встановлюють як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внутрішньопонятійні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так  </w:t>
            </w:r>
          </w:p>
          <w:p w:rsidR="002E45DD" w:rsidRDefault="00BF3BFC" w:rsidP="00E23731">
            <w:pPr>
              <w:spacing w:after="0"/>
              <w:ind w:left="36" w:right="2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міжпонятійні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зв'язки; вміють розпізнавати об'єкти, які охоплюються засвоєними поняттями різного рівня узагальнення; відповідь аргументую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  новими прикладами    </w:t>
            </w:r>
          </w:p>
        </w:tc>
      </w:tr>
      <w:tr w:rsidR="002E45DD">
        <w:trPr>
          <w:trHeight w:val="658"/>
        </w:trPr>
        <w:tc>
          <w:tcPr>
            <w:tcW w:w="1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2E45DD" w:rsidP="00E23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мають гнучкі знання в межах вимог навчальних програм, вміють застосовувати способи діяльності за аналогією і в нових ситуаціях </w:t>
            </w:r>
          </w:p>
        </w:tc>
      </w:tr>
      <w:tr w:rsidR="002E45DD">
        <w:trPr>
          <w:trHeight w:val="1286"/>
        </w:trPr>
        <w:tc>
          <w:tcPr>
            <w:tcW w:w="1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2E45DD" w:rsidP="00E23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мають системні, міцні знання в обсязі та в межах вимог навчальних програм, усвідомлено використовують їх у стандартних та нестандартних ситуаціях; самостійні роботи виконують під            опосередкованим керівництвом; виконують творчі завдання</w:t>
            </w:r>
          </w:p>
        </w:tc>
      </w:tr>
    </w:tbl>
    <w:p w:rsidR="002E45DD" w:rsidRDefault="00BF3BFC" w:rsidP="00E23731">
      <w:pPr>
        <w:spacing w:after="0"/>
        <w:ind w:left="28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                       </w:t>
      </w:r>
    </w:p>
    <w:p w:rsidR="002E45DD" w:rsidRDefault="00BF3BFC" w:rsidP="00E23731">
      <w:pPr>
        <w:spacing w:after="0" w:line="240" w:lineRule="auto"/>
        <w:ind w:left="62" w:right="1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tyjcwt" w:colFirst="0" w:colLast="0"/>
      <w:bookmarkEnd w:id="5"/>
      <w:r>
        <w:rPr>
          <w:rFonts w:ascii="Times New Roman" w:eastAsia="Times New Roman" w:hAnsi="Times New Roman" w:cs="Times New Roman"/>
          <w:b/>
          <w:sz w:val="28"/>
          <w:szCs w:val="28"/>
        </w:rPr>
        <w:t>Критерії   оцінювання навчальних досягнень учнів  основної  й  старшої школи </w:t>
      </w:r>
    </w:p>
    <w:p w:rsidR="002E45DD" w:rsidRDefault="00BF3BFC" w:rsidP="00E23731">
      <w:pPr>
        <w:spacing w:after="0"/>
        <w:ind w:left="1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 </w:t>
      </w:r>
    </w:p>
    <w:tbl>
      <w:tblPr>
        <w:tblStyle w:val="a6"/>
        <w:tblW w:w="992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92"/>
        <w:gridCol w:w="780"/>
        <w:gridCol w:w="7153"/>
      </w:tblGrid>
      <w:tr w:rsidR="002E45DD">
        <w:trPr>
          <w:trHeight w:val="571"/>
        </w:trPr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Рівні навчальних досягнень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Бали</w:t>
            </w:r>
          </w:p>
        </w:tc>
        <w:tc>
          <w:tcPr>
            <w:tcW w:w="7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Загальні критерії оцінювання навчальних досягнень учнів</w:t>
            </w:r>
          </w:p>
        </w:tc>
      </w:tr>
      <w:tr w:rsidR="002E45DD">
        <w:trPr>
          <w:trHeight w:val="336"/>
        </w:trPr>
        <w:tc>
          <w:tcPr>
            <w:tcW w:w="1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 Початковий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 розрізняють об'єкти вивчення         </w:t>
            </w:r>
          </w:p>
        </w:tc>
      </w:tr>
      <w:tr w:rsidR="002E45DD">
        <w:trPr>
          <w:trHeight w:val="658"/>
        </w:trPr>
        <w:tc>
          <w:tcPr>
            <w:tcW w:w="1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2E45DD" w:rsidP="00E23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відтворюють незначну частину навчального матеріалу, мають нечіткі уявлення про об'єкт вивчення </w:t>
            </w:r>
          </w:p>
        </w:tc>
      </w:tr>
      <w:tr w:rsidR="002E45DD">
        <w:trPr>
          <w:trHeight w:val="653"/>
        </w:trPr>
        <w:tc>
          <w:tcPr>
            <w:tcW w:w="1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2E45DD" w:rsidP="00E23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відтворюють частину навчального матеріалу; з допомогою вчителя виконують  елементарні завдання </w:t>
            </w:r>
          </w:p>
        </w:tc>
      </w:tr>
      <w:tr w:rsidR="002E45DD">
        <w:trPr>
          <w:trHeight w:val="653"/>
        </w:trPr>
        <w:tc>
          <w:tcPr>
            <w:tcW w:w="1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 Середній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з допомогою вчителя відтворюють основний навчальний матеріал, можуть повторити за зразком певну операцію, дію </w:t>
            </w:r>
          </w:p>
        </w:tc>
      </w:tr>
      <w:tr w:rsidR="002E45DD">
        <w:trPr>
          <w:trHeight w:val="658"/>
        </w:trPr>
        <w:tc>
          <w:tcPr>
            <w:tcW w:w="1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2E45DD" w:rsidP="00E23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Учні відтворюють основний навчальний матеріал, здатні з помилками 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неточностями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дати визначення понять, сформулювати правило </w:t>
            </w:r>
          </w:p>
        </w:tc>
      </w:tr>
      <w:tr w:rsidR="002E45DD">
        <w:trPr>
          <w:trHeight w:val="970"/>
        </w:trPr>
        <w:tc>
          <w:tcPr>
            <w:tcW w:w="1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2E45DD" w:rsidP="00E23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36" w:right="1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виявляють знання й розуміння основних положень навчального матеріалу. Відповіді їх правильні, але недостатньо осмислені. Вміють застосовувати знання при виконанні завдань за зразком </w:t>
            </w:r>
          </w:p>
        </w:tc>
      </w:tr>
      <w:tr w:rsidR="002E45DD">
        <w:trPr>
          <w:trHeight w:val="1291"/>
        </w:trPr>
        <w:tc>
          <w:tcPr>
            <w:tcW w:w="1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III. Достатній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правильно відтворюють навчальний матеріал, знають</w:t>
            </w:r>
          </w:p>
          <w:p w:rsidR="002E45DD" w:rsidRDefault="00BF3BFC" w:rsidP="00E23731">
            <w:pPr>
              <w:spacing w:after="0"/>
              <w:ind w:left="36" w:righ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основоположні теорії і факти, вміють наводити окремі власні приклади на підтвердження певних думок, частково контролюють власні навчальні дії</w:t>
            </w:r>
          </w:p>
        </w:tc>
      </w:tr>
      <w:tr w:rsidR="002E45DD">
        <w:trPr>
          <w:trHeight w:val="1925"/>
        </w:trPr>
        <w:tc>
          <w:tcPr>
            <w:tcW w:w="1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2E45DD" w:rsidP="00E23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36" w:righ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 учнів є достатніми. Учні застосовують вивчений матеріал у стандартних ситуаціях, намагаються аналізувати, встановлювати найсуттєвіші зв'язки і залежність між явищами, фактами, робити висновки, загалом контролюють власну діяльність. Відповіді їх логі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чні,</w:t>
            </w:r>
          </w:p>
          <w:p w:rsidR="002E45DD" w:rsidRDefault="00BF3BFC" w:rsidP="00E23731">
            <w:pPr>
              <w:spacing w:after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хоч і мають неточності </w:t>
            </w:r>
          </w:p>
        </w:tc>
      </w:tr>
      <w:tr w:rsidR="002E45DD">
        <w:trPr>
          <w:trHeight w:val="1286"/>
        </w:trPr>
        <w:tc>
          <w:tcPr>
            <w:tcW w:w="1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2E45DD" w:rsidP="00E23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добре володіють вивченим матеріалом, застосовують знання в стандартних ситуаціях, уміють аналізувати й систематизувати інформацію, використовують загальновідомі докази із самостійною і    правильною аргументацією </w:t>
            </w:r>
          </w:p>
        </w:tc>
      </w:tr>
      <w:tr w:rsidR="002E45DD">
        <w:trPr>
          <w:trHeight w:val="576"/>
        </w:trPr>
        <w:tc>
          <w:tcPr>
            <w:tcW w:w="1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IV. Високий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мають повні, глибокі знання, здатні використовувати їх у практичній  діяльності, робити висновки, узагальнення </w:t>
            </w:r>
          </w:p>
        </w:tc>
      </w:tr>
      <w:tr w:rsidR="002E45DD">
        <w:trPr>
          <w:trHeight w:val="1123"/>
        </w:trPr>
        <w:tc>
          <w:tcPr>
            <w:tcW w:w="1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2E45DD" w:rsidP="00E23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мають гнучкі знання в межах вимог навчальних програм, аргументовано використовують їх у різних ситуаціях, уміють знаходити інформацію та аналізувати її, ставити і розв'язувати проблеми</w:t>
            </w:r>
          </w:p>
        </w:tc>
      </w:tr>
      <w:tr w:rsidR="002E45DD">
        <w:trPr>
          <w:trHeight w:val="1402"/>
        </w:trPr>
        <w:tc>
          <w:tcPr>
            <w:tcW w:w="1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2E45DD" w:rsidP="00E237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2" w:type="dxa"/>
              <w:left w:w="36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мають системні, міцні знання в обсязі та в межах вимог навчальних програм, усвідомлено використовують їх у стандартних та нестандартних ситуаціях. Уміють самостійно аналізувати, оцінювати, узагальнювати опанований матеріал, самостійно користуватися 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ерелами інформації, приймати рішення </w:t>
            </w:r>
          </w:p>
        </w:tc>
      </w:tr>
    </w:tbl>
    <w:p w:rsidR="002E45DD" w:rsidRDefault="00BF3BFC" w:rsidP="00E23731">
      <w:pPr>
        <w:spacing w:after="0"/>
        <w:ind w:left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E45DD" w:rsidRDefault="00BF3BFC" w:rsidP="00E23731">
      <w:pPr>
        <w:spacing w:after="0" w:line="240" w:lineRule="auto"/>
        <w:ind w:left="48" w:firstLine="8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Видами оцінювання навчальних досягнень здобувачів освіти є поточне, тематичне, семестрове, річне оцінювання та державна підсумкова атестація.</w:t>
      </w:r>
    </w:p>
    <w:p w:rsidR="002E45DD" w:rsidRDefault="00BF3BFC" w:rsidP="00E23731">
      <w:pPr>
        <w:spacing w:after="0" w:line="240" w:lineRule="auto"/>
        <w:ind w:left="48" w:firstLine="8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Поточне оцінювання - це процес встановлення рівня навчальних досягнень учня  в оволодінні змістом предмета, уміннями та навичками відповідно до вимог навчальних програм.</w:t>
      </w:r>
    </w:p>
    <w:p w:rsidR="002E45DD" w:rsidRDefault="00BF3BFC" w:rsidP="00E23731">
      <w:pPr>
        <w:spacing w:after="0" w:line="240" w:lineRule="auto"/>
        <w:ind w:left="48" w:firstLine="8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Об'єктом поточного оцінювання рівня навчальних досягнень учнів є знання, вміння та нав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ички, самостійність оцінних суджень, досвід творчої діяльності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емоційно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-ціннісного ставлення до навколишньої дійсності.</w:t>
      </w:r>
    </w:p>
    <w:p w:rsidR="002E45DD" w:rsidRDefault="00BF3BFC" w:rsidP="00E23731">
      <w:pPr>
        <w:spacing w:after="0" w:line="240" w:lineRule="auto"/>
        <w:ind w:left="48" w:firstLine="8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Поточне оцінювання здійснюється у процесі  вивчення теми. Його основними завдання є: встановлення й оцінювання рівнів розуміння і пер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винного засвоєння окремих елементів змісту теми, встановлення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зв'язків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між ними та засвоєним змістом попередніх тем, закріплення знань, умінь і навичок.</w:t>
      </w:r>
    </w:p>
    <w:p w:rsidR="002E45DD" w:rsidRDefault="00BF3BFC" w:rsidP="00E23731">
      <w:pPr>
        <w:spacing w:after="0" w:line="240" w:lineRule="auto"/>
        <w:ind w:left="48" w:firstLine="8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Формами поточного оцінювання є індивідуальне, групове та фронтальне опитування; робота з діаграмами, гр</w:t>
      </w:r>
      <w:r>
        <w:rPr>
          <w:rFonts w:ascii="Times New Roman" w:eastAsia="Times New Roman" w:hAnsi="Times New Roman" w:cs="Times New Roman"/>
          <w:sz w:val="28"/>
          <w:szCs w:val="28"/>
        </w:rPr>
        <w:t>афіками, схемами; робота з контурними картами; виконання учнями різних видів письмових робіт; взаємоконтроль учнів у парах і групах; самоконтроль тощо. В умовах упровадження зовнішнього незалежного оцінювання особливого значення набуває тестова форма контр</w:t>
      </w:r>
      <w:r>
        <w:rPr>
          <w:rFonts w:ascii="Times New Roman" w:eastAsia="Times New Roman" w:hAnsi="Times New Roman" w:cs="Times New Roman"/>
          <w:sz w:val="28"/>
          <w:szCs w:val="28"/>
        </w:rPr>
        <w:t>олю та оцінювання навчальних досягнень учнів.</w:t>
      </w:r>
    </w:p>
    <w:p w:rsidR="002E45DD" w:rsidRDefault="00BF3BFC" w:rsidP="00E23731">
      <w:pPr>
        <w:spacing w:after="0" w:line="240" w:lineRule="auto"/>
        <w:ind w:left="48" w:firstLine="8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Інформація, отримана на підставі поточного контролю, є основною для коригування роботи вчителя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45DD" w:rsidRDefault="00BF3BFC" w:rsidP="00E23731">
      <w:pPr>
        <w:spacing w:after="0" w:line="240" w:lineRule="auto"/>
        <w:ind w:left="48" w:firstLine="8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Тематичному оцінюванню навчальних досягнень підлягають основні результати вивчення теми (розділу).</w:t>
      </w:r>
    </w:p>
    <w:p w:rsidR="002E45DD" w:rsidRDefault="00BF3BFC" w:rsidP="00E2373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</w:t>
      </w:r>
      <w:r>
        <w:rPr>
          <w:rFonts w:ascii="Times New Roman" w:eastAsia="Times New Roman" w:hAnsi="Times New Roman" w:cs="Times New Roman"/>
          <w:sz w:val="28"/>
          <w:szCs w:val="28"/>
        </w:rPr>
        <w:t>чне оцінювання навчальних досягнень учнів забезпечує:</w:t>
      </w:r>
    </w:p>
    <w:p w:rsidR="002E45DD" w:rsidRDefault="00BF3BFC" w:rsidP="00E23731">
      <w:pPr>
        <w:spacing w:after="0" w:line="240" w:lineRule="auto"/>
        <w:ind w:left="1440" w:right="18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усунення безсистемності в оцінюванні;</w:t>
      </w:r>
    </w:p>
    <w:p w:rsidR="002E45DD" w:rsidRDefault="00BF3BFC" w:rsidP="00E23731">
      <w:pPr>
        <w:spacing w:after="0" w:line="240" w:lineRule="auto"/>
        <w:ind w:left="1440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підвищення об'єктивності оцінки знань, навичок і вмінь;</w:t>
      </w:r>
    </w:p>
    <w:p w:rsidR="002E45DD" w:rsidRDefault="00BF3BFC" w:rsidP="00E23731">
      <w:pPr>
        <w:spacing w:after="0"/>
        <w:ind w:left="1440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267D">
        <w:rPr>
          <w:rFonts w:ascii="Times New Roman" w:eastAsia="Times New Roman" w:hAnsi="Times New Roman" w:cs="Times New Roman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індивідуальний та диференційований підхід до організації навчання;</w:t>
      </w:r>
    </w:p>
    <w:p w:rsidR="002E45DD" w:rsidRDefault="00BF3BFC" w:rsidP="00E23731">
      <w:pPr>
        <w:spacing w:after="0" w:line="240" w:lineRule="auto"/>
        <w:ind w:left="1440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систематизацію й узагальнення навчального матеріалу;</w:t>
      </w:r>
    </w:p>
    <w:p w:rsidR="002E45DD" w:rsidRDefault="00BF3BFC" w:rsidP="00E23731">
      <w:pPr>
        <w:spacing w:after="0" w:line="240" w:lineRule="auto"/>
        <w:ind w:left="1440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 концентрацію уваги учнів до найсуттєвішого в системі знань з кожного предмета.</w:t>
      </w:r>
    </w:p>
    <w:p w:rsidR="002E45DD" w:rsidRDefault="00BF3BFC" w:rsidP="00E23731">
      <w:pPr>
        <w:spacing w:after="0" w:line="240" w:lineRule="auto"/>
        <w:ind w:left="48" w:firstLine="8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Тематична оцінка виставляється на підставі результатів опанування учнями матеріалу теми впродовж її вивчення з урахува</w:t>
      </w:r>
      <w:r>
        <w:rPr>
          <w:rFonts w:ascii="Times New Roman" w:eastAsia="Times New Roman" w:hAnsi="Times New Roman" w:cs="Times New Roman"/>
          <w:sz w:val="28"/>
          <w:szCs w:val="28"/>
        </w:rPr>
        <w:t>нням поточних оцінок, різних видів навчальних робіт (практичних, лабораторних, самостійних, творчих, контрольних робіт) та навчальної активності школярів.</w:t>
      </w:r>
    </w:p>
    <w:p w:rsidR="002E45DD" w:rsidRDefault="00BF3BFC" w:rsidP="00E23731">
      <w:pPr>
        <w:spacing w:after="0" w:line="240" w:lineRule="auto"/>
        <w:ind w:left="48" w:firstLine="8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початком вивчення чергової теми всі учні мають бути ознайомлені з тривалістю вивчення теми (кіл</w:t>
      </w:r>
      <w:r>
        <w:rPr>
          <w:rFonts w:ascii="Times New Roman" w:eastAsia="Times New Roman" w:hAnsi="Times New Roman" w:cs="Times New Roman"/>
          <w:sz w:val="28"/>
          <w:szCs w:val="28"/>
        </w:rPr>
        <w:t>ькість занять); кількістю й тематикою обов'язкових робіт і термінами їх проведення; умовами оцінювання.</w:t>
      </w:r>
    </w:p>
    <w:p w:rsidR="002E45DD" w:rsidRDefault="00BF3BFC" w:rsidP="00E23731">
      <w:pPr>
        <w:spacing w:after="0"/>
        <w:ind w:left="54" w:firstLine="8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Оцінка за семестр виставляється за результатами тематичного оцінювання, а за рік - на основі семестрових оцінок.</w:t>
      </w:r>
    </w:p>
    <w:p w:rsidR="002E45DD" w:rsidRPr="00E23731" w:rsidRDefault="00BF3BFC" w:rsidP="00E23731">
      <w:pPr>
        <w:spacing w:after="0" w:line="240" w:lineRule="auto"/>
        <w:ind w:left="48" w:firstLine="85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Учень  має право на підвищення семестро</w:t>
      </w:r>
      <w:r>
        <w:rPr>
          <w:rFonts w:ascii="Times New Roman" w:eastAsia="Times New Roman" w:hAnsi="Times New Roman" w:cs="Times New Roman"/>
          <w:sz w:val="28"/>
          <w:szCs w:val="28"/>
        </w:rPr>
        <w:t>вої оцінки.</w:t>
      </w:r>
    </w:p>
    <w:p w:rsidR="002E45DD" w:rsidRDefault="00BF3BFC" w:rsidP="00E23731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2E45DD" w:rsidRDefault="00BF3BFC" w:rsidP="00E23731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3dy6vkm" w:colFirst="0" w:colLast="0"/>
      <w:bookmarkEnd w:id="6"/>
      <w:r>
        <w:rPr>
          <w:rFonts w:ascii="Times New Roman" w:eastAsia="Times New Roman" w:hAnsi="Times New Roman" w:cs="Times New Roman"/>
          <w:b/>
          <w:sz w:val="28"/>
          <w:szCs w:val="28"/>
        </w:rPr>
        <w:t>V. Критерії, правила і процедури оцінювання педагогічної  діяльності педагогічних працівників</w:t>
      </w:r>
    </w:p>
    <w:p w:rsidR="002E45DD" w:rsidRDefault="00BF3BFC" w:rsidP="00E23731">
      <w:pPr>
        <w:spacing w:after="0" w:line="240" w:lineRule="auto"/>
        <w:ind w:left="48" w:firstLine="5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Процедура оцінювання педагогічної діяльності педагогічного працівника включає в себе атестацію та сертифікацію.</w:t>
      </w:r>
    </w:p>
    <w:p w:rsidR="002E45DD" w:rsidRDefault="00BF3BFC" w:rsidP="00E23731">
      <w:pPr>
        <w:spacing w:after="0" w:line="240" w:lineRule="auto"/>
        <w:ind w:left="48" w:firstLine="5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Атестація педагогічних працівників </w:t>
      </w:r>
      <w:r>
        <w:rPr>
          <w:rFonts w:ascii="Times New Roman" w:eastAsia="Times New Roman" w:hAnsi="Times New Roman" w:cs="Times New Roman"/>
          <w:sz w:val="28"/>
          <w:szCs w:val="28"/>
        </w:rPr>
        <w:t>- це система заходів, спрямованих на всебічне та комплексне оцінювання педагогічної діяльності педагогічних працівників.</w:t>
      </w:r>
    </w:p>
    <w:p w:rsidR="002E45DD" w:rsidRDefault="00BF3BFC" w:rsidP="00E23731">
      <w:pPr>
        <w:spacing w:after="0" w:line="240" w:lineRule="auto"/>
        <w:ind w:left="48" w:firstLine="5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Атестація педагогічних працівників може бути черговою або позачерговою. Педагогічний працівник проходить чергову атестацію не менше одного разу на п’ять років, крім випадків, передбачених законодавством.</w:t>
      </w:r>
    </w:p>
    <w:p w:rsidR="002E45DD" w:rsidRDefault="00BF3BFC" w:rsidP="00E23731">
      <w:pPr>
        <w:spacing w:after="0" w:line="240" w:lineRule="auto"/>
        <w:ind w:left="48" w:firstLine="5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результатами атестації визначається відповідність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педагогічного працівника займаній посаді, присвоюються кваліфікаційні категорії, педагогічні звання. Перелік категорій і педагогічних звань педагогічних працівників визначається Кабінетом Міністрів України.</w:t>
      </w:r>
    </w:p>
    <w:p w:rsidR="002E45DD" w:rsidRDefault="00BF3BFC" w:rsidP="00E23731">
      <w:pPr>
        <w:spacing w:after="0" w:line="240" w:lineRule="auto"/>
        <w:ind w:left="48" w:firstLine="5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Положення про атестацію педагогічних працівників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затверджує центральний орган виконавчої влади у сфері освіти (Міністерство освіти і науки України).</w:t>
      </w:r>
    </w:p>
    <w:p w:rsidR="002E45DD" w:rsidRDefault="00BF3BFC" w:rsidP="00E23731">
      <w:pPr>
        <w:spacing w:after="0"/>
        <w:ind w:left="45" w:firstLine="5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Один із принципів організації атестації – здійснення комплексної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оцінки діяльності педагогічного працівника, яка передбачає забезпечення всебічного розгляд</w:t>
      </w:r>
      <w:r>
        <w:rPr>
          <w:rFonts w:ascii="Times New Roman" w:eastAsia="Times New Roman" w:hAnsi="Times New Roman" w:cs="Times New Roman"/>
          <w:sz w:val="28"/>
          <w:szCs w:val="28"/>
        </w:rPr>
        <w:t>у матеріалів з досвіду роботи, вивчення необхідної документації, порівняльний аналіз результатів діяльності впродовж усього періоду від попередньої атестації. Необхідною умовою об’єктивної атестації є всебічний аналіз освітнього процесу у закладі, вивчення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думки батьків, учнів та колег вчителя, який атестується тощо. </w:t>
      </w:r>
    </w:p>
    <w:p w:rsidR="002E45DD" w:rsidRPr="00E23731" w:rsidRDefault="00BF3BFC" w:rsidP="00E23731">
      <w:pPr>
        <w:spacing w:after="0" w:line="240" w:lineRule="auto"/>
        <w:ind w:left="48" w:firstLine="58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Визначення рівня результативності діяльності педагога, оцінювання за якими може стати підставою для визначення його кваліфікаційного рівня наведено в таблиці:</w:t>
      </w:r>
    </w:p>
    <w:p w:rsidR="002E45DD" w:rsidRDefault="00BF3BFC" w:rsidP="00E23731">
      <w:pPr>
        <w:spacing w:after="0"/>
        <w:ind w:left="1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Критерії оцінювання роботи вчи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теля</w:t>
      </w:r>
    </w:p>
    <w:p w:rsidR="002E45DD" w:rsidRDefault="00BF3BFC" w:rsidP="00E23731">
      <w:pPr>
        <w:spacing w:after="0" w:line="240" w:lineRule="auto"/>
        <w:ind w:left="58" w:right="1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bookmarkStart w:id="7" w:name="1t3h5sf" w:colFirst="0" w:colLast="0"/>
      <w:bookmarkEnd w:id="7"/>
      <w:r>
        <w:rPr>
          <w:rFonts w:ascii="Times New Roman" w:eastAsia="Times New Roman" w:hAnsi="Times New Roman" w:cs="Times New Roman"/>
          <w:b/>
          <w:sz w:val="28"/>
          <w:szCs w:val="28"/>
        </w:rPr>
        <w:t>І. Професійний (теоретичний аспект) рівень діяльності вчителя</w:t>
      </w:r>
    </w:p>
    <w:tbl>
      <w:tblPr>
        <w:tblStyle w:val="a7"/>
        <w:tblW w:w="1020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15"/>
        <w:gridCol w:w="69"/>
        <w:gridCol w:w="2533"/>
        <w:gridCol w:w="140"/>
        <w:gridCol w:w="2759"/>
        <w:gridCol w:w="140"/>
        <w:gridCol w:w="2745"/>
      </w:tblGrid>
      <w:tr w:rsidR="002E45DD">
        <w:trPr>
          <w:trHeight w:val="245"/>
        </w:trPr>
        <w:tc>
          <w:tcPr>
            <w:tcW w:w="1020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26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                                   Кваліфікаційні категорії</w:t>
            </w:r>
          </w:p>
        </w:tc>
      </w:tr>
      <w:tr w:rsidR="002E45DD">
        <w:trPr>
          <w:trHeight w:val="245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Критерії</w:t>
            </w:r>
          </w:p>
        </w:tc>
        <w:tc>
          <w:tcPr>
            <w:tcW w:w="27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Спеціаліст другої  категорії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</w:tcPr>
          <w:p w:rsidR="002E45DD" w:rsidRDefault="00E23731" w:rsidP="00E237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Спеціаліст </w:t>
            </w:r>
            <w:r w:rsidR="00BF3B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першої категорії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Спеціаліст вищої категорії</w:t>
            </w:r>
          </w:p>
        </w:tc>
      </w:tr>
      <w:tr w:rsidR="002E45DD">
        <w:trPr>
          <w:trHeight w:val="1627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Знання теоретичних і практичних основ предмета</w:t>
            </w:r>
          </w:p>
        </w:tc>
        <w:tc>
          <w:tcPr>
            <w:tcW w:w="27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left="117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Відповідає загальним вимогам, що висуваються до вчителя.  Має глибокі знання зі свого предмета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firstLine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Відповідає вимогам, що висуваються до вчителя першої кваліфікаційної категорії. Має глибокі та різнобічні знанн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зі свого предмета й суміжних дисциплін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left="88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Відповідає вимогам, що висуваються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   вчителя вищої кваліфікаційної категорії. Має глибокі знання зі свого предмета і суміжних дисциплін, які значно перевищують обсяг програми</w:t>
            </w:r>
          </w:p>
        </w:tc>
      </w:tr>
      <w:tr w:rsidR="002E45DD">
        <w:trPr>
          <w:trHeight w:val="1622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Знання сучасних досягнень у методиці</w:t>
            </w:r>
          </w:p>
        </w:tc>
        <w:tc>
          <w:tcPr>
            <w:tcW w:w="27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Слідкує за спеціальною і методичною літературою;</w:t>
            </w:r>
          </w:p>
          <w:p w:rsidR="002E45DD" w:rsidRDefault="00BF3BFC" w:rsidP="00BF3BFC">
            <w:pPr>
              <w:spacing w:after="0"/>
              <w:ind w:lef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працює за готовими методиками й програмами навчання; використовує прогресивні ідеї минулого і сучасності; уміє самостійно</w:t>
            </w:r>
          </w:p>
          <w:p w:rsidR="002E45DD" w:rsidRDefault="00BF3BFC" w:rsidP="00BF3BFC">
            <w:pPr>
              <w:spacing w:after="0"/>
              <w:ind w:left="3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розробляти методику викладання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Володіє методи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ками аналізу  навчально-методичної роботи з предмета; варіює готові, розроблені іншими методики й програми; використовує програми й методики, спрямовані на розвиток особистості, інтелекту вносить у них (у разі потреби) корективи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Володіє методами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науководос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лідницької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експериментальної роботи, використовує в роботі власні оригінальні програми й методики</w:t>
            </w:r>
          </w:p>
        </w:tc>
      </w:tr>
      <w:tr w:rsidR="002E45DD">
        <w:trPr>
          <w:trHeight w:val="2621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Уміння аналізувати свою діяльність</w:t>
            </w:r>
          </w:p>
        </w:tc>
        <w:tc>
          <w:tcPr>
            <w:tcW w:w="27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Бачить свої недоліки, прогалини і прорахунки в роботі, але при цьому не завжди здатний встановити причини їхньої появи. Здатний домагатися змін на краще на основі самоаналізу, однак покращення мають нерегулярний характер і поширюються лише на окремі ділянк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роботи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left="4"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Виправляє допущені помилки і посилює позитивні моменти у своїй роботі, знаходить ефективні рішення. Усвідомлює необхідність систематичної роботи над собою і активно включається в ті види діяльності, які сприяють формуванню потрібних якостей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Прагне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вміє бачити свою діяльність збоку, об'єктивно й неупереджено оцінює та аналізує її, виділяючи сильні і слабкі сторони. Свідомо намічає програму самовдосконалення, її мету, завдання, шляхи реалізації</w:t>
            </w:r>
          </w:p>
        </w:tc>
      </w:tr>
      <w:tr w:rsidR="002E45DD">
        <w:trPr>
          <w:trHeight w:val="1723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Знання нових педагогічних концепцій</w:t>
            </w:r>
          </w:p>
        </w:tc>
        <w:tc>
          <w:tcPr>
            <w:tcW w:w="27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left="36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Знає сучасні технології навчання й виховання; володіє набором варіативних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педагогічних технологій; здійснює їх вибір і застосовує відповідно до інших умов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Уміє демонструвати на практиці високий рівень володіння методиками; володіє однією із сучас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них технологій розвиваючого навчання; творчо користується технологіями й програмами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left="48"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Розробляє нові педагогічні технології навчання й виховання, веде роботу з їх апробації, бере участь у дослідницькій, експериментальній діяльності</w:t>
            </w:r>
          </w:p>
        </w:tc>
      </w:tr>
      <w:tr w:rsidR="002E45DD">
        <w:trPr>
          <w:trHeight w:val="536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left="282"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Знання теорії педагогіки й вікової психології учня</w:t>
            </w:r>
          </w:p>
        </w:tc>
        <w:tc>
          <w:tcPr>
            <w:tcW w:w="274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left="20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Орієнтується в сучасних психолого-педагогічних концепціях навчання, але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рідко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застосовує їх у своїй практичній діяльності. Здатний приймати рішення в типових ситуаціях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Вільно орієнтується в сучасних пси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холого-педагогічних концепціях навчання й виховання, використовує їх як основу у своїй практичній діяльності. Здатний швидко -й підсвідомо обрати оптимальне рішення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Користується різними формами  психолого-педагогічної діагностики 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науковообґрунтованого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огнозування. Здатний передбачити розвиток подій і прийняти рішення в нестандартних ситуаціях</w:t>
            </w:r>
          </w:p>
        </w:tc>
      </w:tr>
      <w:tr w:rsidR="002E45DD">
        <w:trPr>
          <w:trHeight w:val="367"/>
        </w:trPr>
        <w:tc>
          <w:tcPr>
            <w:tcW w:w="1020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ІІ. Результативність професійної діяльності вчителя (практичний аспект)</w:t>
            </w:r>
          </w:p>
        </w:tc>
      </w:tr>
      <w:tr w:rsidR="002E45DD">
        <w:trPr>
          <w:trHeight w:val="329"/>
        </w:trPr>
        <w:tc>
          <w:tcPr>
            <w:tcW w:w="18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Критерії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Спеціаліст  другої  категорії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Спеціаліст першої категорії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Спеціаліст вищої категорії</w:t>
            </w:r>
          </w:p>
        </w:tc>
      </w:tr>
      <w:tr w:rsidR="002E45DD">
        <w:trPr>
          <w:trHeight w:val="2314"/>
        </w:trPr>
        <w:tc>
          <w:tcPr>
            <w:tcW w:w="18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1.Володіння способами індивідуалізації навчання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left="92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Враховує у стосунках з учнями індивідуальні особливості їхнього розвитку, здійснює диференційований підхід з урахуванням темпів розвитку, нахилів та інтересів, стану здоров'я. Знає методи діагностики рівня інтелектуального й особистісного розвитку дітей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іло користується елементами, засобами діагностики і корекції індивідуальних особливостей учнів під час реалізації диференційованого підходу. Створює умови для розвитку талантів, розумових і фізичних здібностей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132"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Сприяє пошуку, відбору і творчому розвитку обд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арованих дітей. Уміє тримати в полі зору  «сильних», «слабких» і «середніх» за рівнем знань учнів; працює за індивідуальними планами з обдарованими і слабкими дітьми</w:t>
            </w:r>
          </w:p>
        </w:tc>
      </w:tr>
      <w:tr w:rsidR="002E45DD">
        <w:trPr>
          <w:trHeight w:val="3005"/>
        </w:trPr>
        <w:tc>
          <w:tcPr>
            <w:tcW w:w="18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left="98"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2.Уміння активізувати пізнавальну діяльність учнів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Створює умови, що формують мотив діяльності. Уміє захопити учнів своїм предметом, керувати колективною роботою, варіювати різноманітні методи й форми роботи. Стійкий інтерес до навчального предмета і висока пізнавальна активність учнів поєднується з не дуж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ґрунтовними знаннями, з недостатньо сформованими навичками учіння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Забезпечує успішне формування системи знань на основі самоуправління процесом учіння. Уміє цікаво подати навчальний матеріал, активізувати учнів, збудивши в них інтерес до особистостей 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предмета; уміло варіює форми і методи навчання. Міцні, ґрунтовні знання учнів поєднуються з високою пізнавальною активністю і сформованими навичками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33"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Забезпечує залучення кожного школяра до процесу активного учіння. Стимулює внутрішню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мислительну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акти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вність, пошукову діяльність. Уміє ясно й чітко викласти навчальний матеріал; уважний до рівня знань усіх учнів. Інтерес до навчального предмета в учнів поєднується з міцними знаннями і сформованими навичками</w:t>
            </w:r>
          </w:p>
        </w:tc>
      </w:tr>
      <w:tr w:rsidR="002E45DD">
        <w:trPr>
          <w:trHeight w:val="2774"/>
        </w:trPr>
        <w:tc>
          <w:tcPr>
            <w:tcW w:w="18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left="56"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Робота</w:t>
            </w:r>
          </w:p>
          <w:p w:rsidR="002E45DD" w:rsidRDefault="00BF3BFC" w:rsidP="00BF3BFC">
            <w:pPr>
              <w:spacing w:after="0"/>
              <w:ind w:left="56"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розвитку в учнів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загальнонавчальних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вмінь і навичок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left="746"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Прагне до формування навичок раціональної організації праці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left="36"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Цілеспрямовано 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формує в учнів уміння й навички раціональної організації навчальної праці (самоконтроль у навчанні, раціональне 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анування навчальної праці, належний темп читання, письма, обчислень). Дотримується єдиних вимог щодо усного і писемного мовлення: оформлення письмових робіт учнів у зошитах, щоденниках (грамотність, акуратність, каліграфія)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37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ind w:lef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E45DD">
        <w:trPr>
          <w:trHeight w:val="2544"/>
        </w:trPr>
        <w:tc>
          <w:tcPr>
            <w:tcW w:w="18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4.Рівень навченості учнів</w:t>
            </w:r>
          </w:p>
        </w:tc>
        <w:tc>
          <w:tcPr>
            <w:tcW w:w="26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right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Забезпечує стійкий позитивний результат, ретельно вивчає критерії оцінювання, користується ними на практиці; об'єктивний в оцінюванні знань учнів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left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 демонструють знання теоретичних і практичних основ предмета; показують хороші результати за наслідками зр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ізів, перевірних робіт, екзаменів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</w:tcPr>
          <w:p w:rsidR="002E45DD" w:rsidRDefault="00BF3BFC" w:rsidP="00E237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Учні реалізують свої інтелектуальні можливості чи близькі до цього; добре сприймають, засвоюють і відтворюють пройдений навчальний матеріал, демонструють глибокі, міцні знання теорії й навички розв'язування практичних завд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ань, здатні включитися в самостійний пізнавальний пошук</w:t>
            </w:r>
          </w:p>
        </w:tc>
      </w:tr>
      <w:tr w:rsidR="002E45DD">
        <w:trPr>
          <w:trHeight w:val="293"/>
        </w:trPr>
        <w:tc>
          <w:tcPr>
            <w:tcW w:w="1020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left="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ІІІ. Комунікативна культура</w:t>
            </w:r>
          </w:p>
        </w:tc>
      </w:tr>
      <w:tr w:rsidR="002E45DD">
        <w:trPr>
          <w:trHeight w:val="269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left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Критерії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Спеціаліст другої категорії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Спеціаліст першої категорії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lef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Спеціаліст вищої категорії</w:t>
            </w:r>
          </w:p>
        </w:tc>
      </w:tr>
      <w:tr w:rsidR="002E45DD">
        <w:trPr>
          <w:trHeight w:val="3005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right="12" w:firstLin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Комунікативні й організаторські здібності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left="44" w:firstLine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Прагне до контактів з людьми. Не обмежує коло знайомих; відстоює власну думку; планує свою роботу, проте потенціал його нахилів не вирізняється високою стійкістю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left="4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Швидко знаходить друзів, постійно прагне розширити коло своїх знайомих; допомагає близьким,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узям; проявляє ініціативу в спілкуванні; із задоволенням бере участь в організації громадських заходів; здатний прийняти самостійне рішення в складній ситуації. Усе виконує за внутрішнім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переконанням, а не з примусу. Наполегливий у діяльності, яка його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ваблює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left="53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Відчуває потребу в комунікативній і організаторській діяльності; швидко орієнтується в складних ситуаціях; невимушено почувається в новому колективі; ініціативний, у важких випадках віддає перевагу самостійним рішенням; відстоює власну думку й домагається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її прийняття.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Шукає такі справи, які б задовольнили його потребу в комунікації та організаторській діяльності</w:t>
            </w:r>
          </w:p>
        </w:tc>
      </w:tr>
      <w:tr w:rsidR="002E45DD">
        <w:trPr>
          <w:trHeight w:val="3005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left="29" w:right="4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Здатність до співпраці з учнями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Володіє відомими в педагогіці прийомами переконливого впливу, але використовує їх без аналізу ситуації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left="34" w:right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Обговорює й аналізує ситуації разом з учнями і залишає за ними право приймати власні рішення. Уміє сформувати громадську позицію учня, його реальну соціальну поведінку й вчинки, світогляд і ставлення до учня, а також готовність до подальших виховних впливі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учителя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 постійний пошук нових прийомів переконливого впливу й передбачає їх можливе використання в спілкуванні. Виховує вміння толерантно ставитися До чужих поглядів. Уміє обґрунтовано користуватися поєднанням методів навчання й виховання, що дає 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огу досягти хороших результатів при оптимальному докладанні розумових, вольових та емоційних зусиль учителя й учнів</w:t>
            </w:r>
          </w:p>
        </w:tc>
      </w:tr>
      <w:tr w:rsidR="002E45DD">
        <w:trPr>
          <w:trHeight w:val="1622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Готовність до співпраці з колегами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left="34"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Володіє адаптивним стилем поведінки, педагогічного спілкування; намагається створити навколо себе доброзичливу обстановку співпраці з колегами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Намагається вибрати стосовно кожного з колег такий спосіб поведінки, де найкраще поєднується індивідуальний підхі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 з утвердженням колективістських принципів моралі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left="24" w:righ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Неухильно дотримується професійної етики спілкування; у будь-якій ситуації координує свої дії з колегами</w:t>
            </w:r>
          </w:p>
        </w:tc>
      </w:tr>
      <w:tr w:rsidR="002E45DD">
        <w:trPr>
          <w:trHeight w:val="1627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Готовність до співпраці з</w:t>
            </w:r>
          </w:p>
          <w:p w:rsidR="002E45DD" w:rsidRDefault="00BF3BFC" w:rsidP="00BF3B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батьками</w:t>
            </w:r>
          </w:p>
          <w:p w:rsidR="002E45DD" w:rsidRDefault="002E45DD" w:rsidP="00BF3B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педагогічні завдання з урахуванням особливостей ді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тей і потреб сім'ї, систематично співпрацює з батьками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Залучає батьків до діяльності; спрямованої на створення умов, сприятливих для розвитку їхніх дітей; формує в батьків позитивне ставлення до оволодіння знаннями педагогіки й психології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Налагоджує контакт із сім'єю не тільки тоді, коли потрібна допомога батьків, а постійно, домагаючись відвертості, взаєморозуміння, чуйності</w:t>
            </w:r>
          </w:p>
        </w:tc>
      </w:tr>
      <w:tr w:rsidR="002E45DD">
        <w:trPr>
          <w:trHeight w:val="1166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Педагогічний такт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left="34"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Володіє педагогічним тактом, а деякі його порушення не позначаються негативно на стосунках з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чнями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Стосунки з дітьми будує на довірі, повазі, вимогливості, справедливості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</w:tcPr>
          <w:p w:rsidR="002E45DD" w:rsidRDefault="002E45DD" w:rsidP="00BF3B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45DD">
        <w:trPr>
          <w:trHeight w:val="1397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Педагогічна культура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left="34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Знає елементарні вимоги до мови, специфіку інтонацій у Мовленні, темпу мовлення дотримується не завжди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Уміє чітко 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логічно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висловлювати думки в усній, письмовій та графічній формі. Має багатий словниковий запас, добру дикцію, правильну інтонацію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left="24"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Досконало володіє своєю мовою, словом, професійною термінологією</w:t>
            </w:r>
          </w:p>
        </w:tc>
      </w:tr>
      <w:tr w:rsidR="002E45DD">
        <w:trPr>
          <w:trHeight w:val="1853"/>
        </w:trPr>
        <w:tc>
          <w:tcPr>
            <w:tcW w:w="1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Створення комфортного мікроклімату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left="34" w:right="2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Глибоко вірить у великі можливості кожного учня. Створює сприятливий морально-психологічний клімат для кожної дитини</w:t>
            </w:r>
          </w:p>
        </w:tc>
        <w:tc>
          <w:tcPr>
            <w:tcW w:w="28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Наполегливо формує моральні уявлення, поняття учнів, виховує почуття гуманності, співчуття, жалю, чуйності. Створює умови для розвитку тала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нтів, розумових і фізичних здібностей, загальної культури особистості</w:t>
            </w:r>
          </w:p>
        </w:tc>
        <w:tc>
          <w:tcPr>
            <w:tcW w:w="2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" w:type="dxa"/>
              <w:left w:w="41" w:type="dxa"/>
              <w:bottom w:w="0" w:type="dxa"/>
              <w:right w:w="0" w:type="dxa"/>
            </w:tcMar>
          </w:tcPr>
          <w:p w:rsidR="002E45DD" w:rsidRDefault="00BF3BFC" w:rsidP="00BF3BFC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Сприяє пошуку, відбору і творчому розвиткові обдарованих дітей</w:t>
            </w:r>
          </w:p>
        </w:tc>
      </w:tr>
      <w:tr w:rsidR="002E45DD"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</w:tcPr>
          <w:p w:rsidR="002E45DD" w:rsidRDefault="002E45DD" w:rsidP="00E23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45DD" w:rsidRDefault="002E45DD" w:rsidP="00E23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2E45DD" w:rsidRDefault="002E45DD" w:rsidP="00E23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</w:tcPr>
          <w:p w:rsidR="002E45DD" w:rsidRDefault="002E45DD" w:rsidP="00E23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2E45DD" w:rsidRDefault="002E45DD" w:rsidP="00E23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2E45DD" w:rsidRDefault="002E45DD" w:rsidP="00E23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45DD" w:rsidRPr="00BF3BFC" w:rsidRDefault="002E45DD" w:rsidP="00BF3B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E45DD" w:rsidRDefault="00BF3BFC" w:rsidP="00E23731">
      <w:pPr>
        <w:spacing w:after="0" w:line="240" w:lineRule="auto"/>
        <w:ind w:left="48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Сертифікація педагогічних працівників - це зовнішнє оцінювання професійних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компетентностей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педагогічного працівника (у тому числі з педагогіки та психології, практичних вмінь застосування сучасних методів і технологій навчання), що здійснюється шляхом неза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лежного тестування,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вивчення практичного досвіду роботи. </w:t>
      </w:r>
    </w:p>
    <w:p w:rsidR="002E45DD" w:rsidRDefault="00BF3BFC" w:rsidP="00E23731">
      <w:pPr>
        <w:spacing w:after="0" w:line="240" w:lineRule="auto"/>
        <w:ind w:left="48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Сертифікація педагогічного працівника відбувається на добровільних засадах виключно за його ініціативою. </w:t>
      </w:r>
    </w:p>
    <w:p w:rsidR="002E45DD" w:rsidRDefault="002E45DD" w:rsidP="00E23731">
      <w:pPr>
        <w:spacing w:after="0" w:line="240" w:lineRule="auto"/>
        <w:ind w:left="48" w:firstLine="7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5DD" w:rsidRDefault="00BF3BFC" w:rsidP="00BF3BFC">
      <w:pPr>
        <w:spacing w:after="0"/>
        <w:ind w:left="7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VI. Критерії, правила і процедури оцінювання управлінської діяльності директора школи і заступників з НВР</w:t>
      </w:r>
    </w:p>
    <w:p w:rsidR="002E45DD" w:rsidRDefault="00BF3BFC" w:rsidP="00E23731">
      <w:pPr>
        <w:spacing w:after="0"/>
        <w:ind w:left="4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Формою  контролю за  діяльністю  д</w:t>
      </w:r>
      <w:r w:rsidR="0040267D">
        <w:rPr>
          <w:rFonts w:ascii="Times New Roman" w:eastAsia="Times New Roman" w:hAnsi="Times New Roman" w:cs="Times New Roman"/>
          <w:sz w:val="28"/>
          <w:szCs w:val="28"/>
        </w:rPr>
        <w:t>иректора школи та її заступників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 навчально-виховної роботи  є  атестація.  </w:t>
      </w:r>
    </w:p>
    <w:p w:rsidR="002E45DD" w:rsidRDefault="00BF3BFC" w:rsidP="00E23731">
      <w:pPr>
        <w:spacing w:after="0"/>
        <w:ind w:left="45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Ефективність  управлінської  діяльност</w:t>
      </w:r>
      <w:r>
        <w:rPr>
          <w:rFonts w:ascii="Times New Roman" w:eastAsia="Times New Roman" w:hAnsi="Times New Roman" w:cs="Times New Roman"/>
          <w:sz w:val="28"/>
          <w:szCs w:val="28"/>
        </w:rPr>
        <w:t>і  директора і заступників  під  час  атестації  визначається  за  критеріями: </w:t>
      </w:r>
    </w:p>
    <w:p w:rsidR="002E45DD" w:rsidRDefault="00BF3BFC" w:rsidP="00E23731">
      <w:pPr>
        <w:spacing w:after="0" w:line="240" w:lineRule="auto"/>
        <w:ind w:left="1134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саморозвиток та самовдосконалення керівної особи  у сфері управлінської діяльності;</w:t>
      </w:r>
    </w:p>
    <w:p w:rsidR="002E45DD" w:rsidRDefault="00BF3BFC" w:rsidP="00E23731">
      <w:pPr>
        <w:spacing w:after="0" w:line="240" w:lineRule="auto"/>
        <w:ind w:left="1134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стратегічне планування базується на положеннях концепції розвитку школи, висновках ана</w:t>
      </w:r>
      <w:r>
        <w:rPr>
          <w:rFonts w:ascii="Times New Roman" w:eastAsia="Times New Roman" w:hAnsi="Times New Roman" w:cs="Times New Roman"/>
          <w:sz w:val="28"/>
          <w:szCs w:val="28"/>
        </w:rPr>
        <w:t>лізу та самоаналізу результатів діяльності;</w:t>
      </w:r>
    </w:p>
    <w:p w:rsidR="002E45DD" w:rsidRDefault="00BF3BFC" w:rsidP="00E23731">
      <w:pPr>
        <w:spacing w:after="0" w:line="240" w:lineRule="auto"/>
        <w:ind w:left="1134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річне планування формується на стратегічних засадах розвитку закладу;</w:t>
      </w:r>
    </w:p>
    <w:p w:rsidR="002E45DD" w:rsidRDefault="00BF3BFC" w:rsidP="00E23731">
      <w:pPr>
        <w:spacing w:after="0" w:line="240" w:lineRule="auto"/>
        <w:ind w:left="1134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 здійснення аналізу і оцінки ефективності реалізації планів, проектів;</w:t>
      </w:r>
    </w:p>
    <w:p w:rsidR="002E45DD" w:rsidRDefault="00BF3BFC" w:rsidP="00E23731">
      <w:pPr>
        <w:spacing w:after="0" w:line="240" w:lineRule="auto"/>
        <w:ind w:left="1134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5) забезпечення професійного розвитку вчителів, методичного супров</w:t>
      </w:r>
      <w:r>
        <w:rPr>
          <w:rFonts w:ascii="Times New Roman" w:eastAsia="Times New Roman" w:hAnsi="Times New Roman" w:cs="Times New Roman"/>
          <w:sz w:val="28"/>
          <w:szCs w:val="28"/>
        </w:rPr>
        <w:t>оду молодих спеціалістів;</w:t>
      </w:r>
    </w:p>
    <w:p w:rsidR="002E45DD" w:rsidRDefault="00BF3BFC" w:rsidP="00E23731">
      <w:pPr>
        <w:spacing w:after="0" w:line="240" w:lineRule="auto"/>
        <w:ind w:left="1134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 поширення позитивної інформації про заклад;</w:t>
      </w:r>
    </w:p>
    <w:p w:rsidR="002E45DD" w:rsidRDefault="00BF3BFC" w:rsidP="00E23731">
      <w:pPr>
        <w:spacing w:after="0" w:line="240" w:lineRule="auto"/>
        <w:ind w:left="1134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  створення повноцінних умов функціонування закладу (безпечні та гігієнічні); </w:t>
      </w:r>
    </w:p>
    <w:p w:rsidR="002E45DD" w:rsidRDefault="00BF3BFC" w:rsidP="00E23731">
      <w:pPr>
        <w:spacing w:after="0" w:line="240" w:lineRule="auto"/>
        <w:ind w:left="1134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 застосування ІКТ-технологій  у освітньому процесі;</w:t>
      </w:r>
    </w:p>
    <w:p w:rsidR="002E45DD" w:rsidRDefault="00BF3BFC" w:rsidP="00E23731">
      <w:pPr>
        <w:spacing w:after="0" w:line="240" w:lineRule="auto"/>
        <w:ind w:left="1134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 забезпечення якості освіти через взаємодію вс</w:t>
      </w:r>
      <w:r>
        <w:rPr>
          <w:rFonts w:ascii="Times New Roman" w:eastAsia="Times New Roman" w:hAnsi="Times New Roman" w:cs="Times New Roman"/>
          <w:sz w:val="28"/>
          <w:szCs w:val="28"/>
        </w:rPr>
        <w:t>іх учасників освітнього процесу;</w:t>
      </w:r>
    </w:p>
    <w:p w:rsidR="002E45DD" w:rsidRDefault="00BF3BFC" w:rsidP="00E23731">
      <w:pPr>
        <w:spacing w:after="0" w:line="240" w:lineRule="auto"/>
        <w:ind w:left="1134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  позитивна оцінка компетентності керівної особи з боку працівників.</w:t>
      </w:r>
    </w:p>
    <w:p w:rsidR="002E45DD" w:rsidRDefault="00BF3BFC" w:rsidP="00E237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Ділові  та особистісні  якості  керівної особи  визначаються  за  </w:t>
      </w:r>
    </w:p>
    <w:p w:rsidR="002E45DD" w:rsidRDefault="00BF3BFC" w:rsidP="00E237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критеріями:</w:t>
      </w:r>
    </w:p>
    <w:p w:rsidR="002E45DD" w:rsidRDefault="00BF3BFC" w:rsidP="00E23731">
      <w:pPr>
        <w:spacing w:after="0" w:line="240" w:lineRule="auto"/>
        <w:ind w:left="1162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 цілеспрямованість та саморозвиток;</w:t>
      </w:r>
    </w:p>
    <w:p w:rsidR="002E45DD" w:rsidRDefault="00BF3BFC" w:rsidP="00E23731">
      <w:pPr>
        <w:spacing w:after="0" w:line="240" w:lineRule="auto"/>
        <w:ind w:left="1162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  компетентність;</w:t>
      </w:r>
    </w:p>
    <w:p w:rsidR="002E45DD" w:rsidRDefault="00BF3BFC" w:rsidP="00E23731">
      <w:pPr>
        <w:spacing w:after="0" w:line="240" w:lineRule="auto"/>
        <w:ind w:left="1162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  динамічність та самокритичність;</w:t>
      </w:r>
    </w:p>
    <w:p w:rsidR="002E45DD" w:rsidRDefault="00BF3BFC" w:rsidP="00E23731">
      <w:pPr>
        <w:spacing w:after="0" w:line="240" w:lineRule="auto"/>
        <w:ind w:left="1162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   управлінська етика;</w:t>
      </w:r>
    </w:p>
    <w:p w:rsidR="002E45DD" w:rsidRDefault="00BF3BFC" w:rsidP="00E23731">
      <w:pPr>
        <w:spacing w:after="0" w:line="240" w:lineRule="auto"/>
        <w:ind w:left="1162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   прогностичність та  аналітичність;</w:t>
      </w:r>
    </w:p>
    <w:p w:rsidR="002E45DD" w:rsidRDefault="00BF3BFC" w:rsidP="00E23731">
      <w:pPr>
        <w:spacing w:after="0" w:line="240" w:lineRule="auto"/>
        <w:ind w:left="1162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   креативність, здатність до інноваційного пошуку;</w:t>
      </w:r>
    </w:p>
    <w:p w:rsidR="002E45DD" w:rsidRDefault="00BF3BFC" w:rsidP="00BF3BFC">
      <w:pPr>
        <w:spacing w:after="0" w:line="240" w:lineRule="auto"/>
        <w:ind w:left="1162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   здатність приймати своєчасне рішення та брати на себе відповідальність за результат діяльності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E45DD" w:rsidRDefault="00BF3BFC" w:rsidP="00BF3BFC">
      <w:pPr>
        <w:spacing w:after="0" w:line="240" w:lineRule="auto"/>
        <w:ind w:left="35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8" w:name="4d34og8" w:colFirst="0" w:colLast="0"/>
      <w:bookmarkEnd w:id="8"/>
      <w:r>
        <w:rPr>
          <w:rFonts w:ascii="Times New Roman" w:eastAsia="Times New Roman" w:hAnsi="Times New Roman" w:cs="Times New Roman"/>
          <w:b/>
          <w:sz w:val="28"/>
          <w:szCs w:val="28"/>
        </w:rPr>
        <w:t>VII. Наявність  необхідних  ресурсів  для  організації</w:t>
      </w:r>
    </w:p>
    <w:p w:rsidR="002E45DD" w:rsidRDefault="00BF3BFC" w:rsidP="00BF3BFC">
      <w:pPr>
        <w:spacing w:after="0" w:line="240" w:lineRule="auto"/>
        <w:ind w:left="35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освітнього  процесу у закладі</w:t>
      </w:r>
    </w:p>
    <w:p w:rsidR="002E45DD" w:rsidRDefault="00BF3BFC" w:rsidP="00E23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Приміщення закладу  складається  з  однієї основної будівлі, у якій є: їд</w:t>
      </w:r>
      <w:r w:rsidR="006A3F09">
        <w:rPr>
          <w:rFonts w:ascii="Times New Roman" w:eastAsia="Times New Roman" w:hAnsi="Times New Roman" w:cs="Times New Roman"/>
          <w:sz w:val="28"/>
          <w:szCs w:val="28"/>
        </w:rPr>
        <w:t>альня на 12</w:t>
      </w:r>
      <w:r w:rsidR="0040267D">
        <w:rPr>
          <w:rFonts w:ascii="Times New Roman" w:eastAsia="Times New Roman" w:hAnsi="Times New Roman" w:cs="Times New Roman"/>
          <w:sz w:val="28"/>
          <w:szCs w:val="28"/>
        </w:rPr>
        <w:t>0 посадкових місць, 1 спортивна зала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0267D">
        <w:rPr>
          <w:rFonts w:ascii="Times New Roman" w:eastAsia="Times New Roman" w:hAnsi="Times New Roman" w:cs="Times New Roman"/>
          <w:sz w:val="28"/>
          <w:szCs w:val="28"/>
        </w:rPr>
        <w:t>2 майстерні, актова зала, бібліотека</w:t>
      </w:r>
      <w:r w:rsidR="006A3F09">
        <w:rPr>
          <w:rFonts w:ascii="Times New Roman" w:eastAsia="Times New Roman" w:hAnsi="Times New Roman" w:cs="Times New Roman"/>
          <w:sz w:val="28"/>
          <w:szCs w:val="28"/>
        </w:rPr>
        <w:t>. Стан  будівлі  задовільний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45DD" w:rsidRDefault="00BF3BFC" w:rsidP="00E23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Приміщення  та  територія  закладу  відповідають  державним  санітарно-гігієнічним  нормам   щодо  утримання  загальноосвітніх  навчальних  закладів.</w:t>
      </w:r>
    </w:p>
    <w:p w:rsidR="002E45DD" w:rsidRDefault="00BF3BFC" w:rsidP="00E23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Навчальні  класи  та  кабінети  повністю забезпечені  меблями.</w:t>
      </w:r>
    </w:p>
    <w:p w:rsidR="002E45DD" w:rsidRDefault="006A3F09" w:rsidP="00E23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Діє  центральний</w:t>
      </w:r>
      <w:r w:rsidR="00BF3BFC">
        <w:rPr>
          <w:rFonts w:ascii="Times New Roman" w:eastAsia="Times New Roman" w:hAnsi="Times New Roman" w:cs="Times New Roman"/>
          <w:sz w:val="28"/>
          <w:szCs w:val="28"/>
        </w:rPr>
        <w:t>  водопровід.</w:t>
      </w:r>
    </w:p>
    <w:p w:rsidR="002E45DD" w:rsidRDefault="00BF3BFC" w:rsidP="00E23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Школа працює </w:t>
      </w:r>
      <w:r w:rsidR="006A3F09">
        <w:rPr>
          <w:rFonts w:ascii="Times New Roman" w:eastAsia="Times New Roman" w:hAnsi="Times New Roman" w:cs="Times New Roman"/>
          <w:sz w:val="28"/>
          <w:szCs w:val="28"/>
        </w:rPr>
        <w:t>частково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  кабінетно</w:t>
      </w:r>
      <w:r w:rsidR="006A3F09">
        <w:rPr>
          <w:rFonts w:ascii="Times New Roman" w:eastAsia="Times New Roman" w:hAnsi="Times New Roman" w:cs="Times New Roman"/>
          <w:sz w:val="28"/>
          <w:szCs w:val="28"/>
        </w:rPr>
        <w:t>ю  системою. Всього 25  кабінети, із них 7</w:t>
      </w:r>
      <w:r>
        <w:rPr>
          <w:rFonts w:ascii="Times New Roman" w:eastAsia="Times New Roman" w:hAnsi="Times New Roman" w:cs="Times New Roman"/>
          <w:sz w:val="28"/>
          <w:szCs w:val="28"/>
        </w:rPr>
        <w:t>-навчальні класні кімнати початкових класів. Крі</w:t>
      </w:r>
      <w:r w:rsidR="006A3F09">
        <w:rPr>
          <w:rFonts w:ascii="Times New Roman" w:eastAsia="Times New Roman" w:hAnsi="Times New Roman" w:cs="Times New Roman"/>
          <w:sz w:val="28"/>
          <w:szCs w:val="28"/>
        </w:rPr>
        <w:t xml:space="preserve">м того, спортивний майданчик. Рівень </w:t>
      </w:r>
      <w:proofErr w:type="spellStart"/>
      <w:r w:rsidR="006A3F09">
        <w:rPr>
          <w:rFonts w:ascii="Times New Roman" w:eastAsia="Times New Roman" w:hAnsi="Times New Roman" w:cs="Times New Roman"/>
          <w:sz w:val="28"/>
          <w:szCs w:val="28"/>
        </w:rPr>
        <w:t>матеріально</w:t>
      </w:r>
      <w:r>
        <w:rPr>
          <w:rFonts w:ascii="Times New Roman" w:eastAsia="Times New Roman" w:hAnsi="Times New Roman" w:cs="Times New Roman"/>
          <w:sz w:val="28"/>
          <w:szCs w:val="28"/>
        </w:rPr>
        <w:t>технічного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  забезпеченн</w:t>
      </w:r>
      <w:r>
        <w:rPr>
          <w:rFonts w:ascii="Times New Roman" w:eastAsia="Times New Roman" w:hAnsi="Times New Roman" w:cs="Times New Roman"/>
          <w:sz w:val="28"/>
          <w:szCs w:val="28"/>
        </w:rPr>
        <w:t>я  на</w:t>
      </w:r>
      <w:r w:rsidR="006A3F09">
        <w:rPr>
          <w:rFonts w:ascii="Times New Roman" w:eastAsia="Times New Roman" w:hAnsi="Times New Roman" w:cs="Times New Roman"/>
          <w:sz w:val="28"/>
          <w:szCs w:val="28"/>
        </w:rPr>
        <w:t>вчальних  кабінетів  складає  70</w:t>
      </w:r>
      <w:r>
        <w:rPr>
          <w:rFonts w:ascii="Times New Roman" w:eastAsia="Times New Roman" w:hAnsi="Times New Roman" w:cs="Times New Roman"/>
          <w:sz w:val="28"/>
          <w:szCs w:val="28"/>
        </w:rPr>
        <w:t>%. Ефективно  використовується</w:t>
      </w:r>
      <w:r w:rsidR="0040267D">
        <w:rPr>
          <w:rFonts w:ascii="Times New Roman" w:eastAsia="Times New Roman" w:hAnsi="Times New Roman" w:cs="Times New Roman"/>
          <w:sz w:val="28"/>
          <w:szCs w:val="28"/>
        </w:rPr>
        <w:t>  база  кабінетів  фізики, біології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0267D">
        <w:rPr>
          <w:rFonts w:ascii="Times New Roman" w:eastAsia="Times New Roman" w:hAnsi="Times New Roman" w:cs="Times New Roman"/>
          <w:sz w:val="28"/>
          <w:szCs w:val="28"/>
        </w:rPr>
        <w:t xml:space="preserve">інформатики,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майстерні технічної і обслуговуючої   праці.  </w:t>
      </w:r>
    </w:p>
    <w:p w:rsidR="002E45DD" w:rsidRDefault="00E23731" w:rsidP="00E23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  спортивному  залі  не</w:t>
      </w:r>
      <w:r w:rsidR="00BF3BFC">
        <w:rPr>
          <w:rFonts w:ascii="Times New Roman" w:eastAsia="Times New Roman" w:hAnsi="Times New Roman" w:cs="Times New Roman"/>
          <w:sz w:val="28"/>
          <w:szCs w:val="28"/>
        </w:rPr>
        <w:t xml:space="preserve">  достатня  кількість  спортивного  інвентаря  та  </w:t>
      </w:r>
    </w:p>
    <w:p w:rsidR="002E45DD" w:rsidRDefault="00BF3BFC" w:rsidP="00E23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40267D"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аднання.</w:t>
      </w:r>
    </w:p>
    <w:p w:rsidR="002E45DD" w:rsidRDefault="00BF3BFC" w:rsidP="00E23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Компютерне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забезпеченн</w:t>
      </w:r>
      <w:r w:rsidR="0040267D">
        <w:rPr>
          <w:rFonts w:ascii="Times New Roman" w:eastAsia="Times New Roman" w:hAnsi="Times New Roman" w:cs="Times New Roman"/>
          <w:sz w:val="28"/>
          <w:szCs w:val="28"/>
        </w:rPr>
        <w:t>я школи складає: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</w:t>
      </w:r>
      <w:r w:rsidR="0040267D">
        <w:rPr>
          <w:rFonts w:ascii="Times New Roman" w:eastAsia="Times New Roman" w:hAnsi="Times New Roman" w:cs="Times New Roman"/>
          <w:sz w:val="28"/>
          <w:szCs w:val="28"/>
        </w:rPr>
        <w:t>’</w:t>
      </w:r>
      <w:r w:rsidR="006A3F09">
        <w:rPr>
          <w:rFonts w:ascii="Times New Roman" w:eastAsia="Times New Roman" w:hAnsi="Times New Roman" w:cs="Times New Roman"/>
          <w:sz w:val="28"/>
          <w:szCs w:val="28"/>
        </w:rPr>
        <w:t xml:space="preserve">ютерні класи;  всього  18 комп’ютерів , ноутбуків – </w:t>
      </w:r>
      <w:r w:rsidR="00E23731">
        <w:rPr>
          <w:rFonts w:ascii="Times New Roman" w:eastAsia="Times New Roman" w:hAnsi="Times New Roman" w:cs="Times New Roman"/>
          <w:sz w:val="28"/>
          <w:szCs w:val="28"/>
        </w:rPr>
        <w:t>6, планшетів - 2; телевізорів – 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45DD" w:rsidRDefault="00BF3BFC" w:rsidP="00E237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Наявний  доступ  до  всесвітньої  інформаційної  мережі  Інтернет (швидкість  доступу – 30 - 100 Мбіт/с).</w:t>
      </w:r>
    </w:p>
    <w:p w:rsidR="002E45DD" w:rsidRDefault="00BF3BFC" w:rsidP="00E23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</w:t>
      </w:r>
      <w:r w:rsidR="006A3F09">
        <w:rPr>
          <w:rFonts w:ascii="Times New Roman" w:eastAsia="Times New Roman" w:hAnsi="Times New Roman" w:cs="Times New Roman"/>
          <w:sz w:val="28"/>
          <w:szCs w:val="28"/>
        </w:rPr>
        <w:t>н забезпечення підручниками:  95</w:t>
      </w:r>
      <w:r>
        <w:rPr>
          <w:rFonts w:ascii="Times New Roman" w:eastAsia="Times New Roman" w:hAnsi="Times New Roman" w:cs="Times New Roman"/>
          <w:sz w:val="28"/>
          <w:szCs w:val="28"/>
        </w:rPr>
        <w:t>% .</w:t>
      </w:r>
    </w:p>
    <w:p w:rsidR="002E45DD" w:rsidRDefault="00BF3BFC" w:rsidP="00E237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          </w:t>
      </w:r>
    </w:p>
    <w:p w:rsidR="002E45DD" w:rsidRDefault="00BF3BFC" w:rsidP="00E23731">
      <w:pPr>
        <w:spacing w:after="0" w:line="240" w:lineRule="auto"/>
        <w:ind w:left="35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9" w:name="2s8eyo1" w:colFirst="0" w:colLast="0"/>
      <w:bookmarkEnd w:id="9"/>
      <w:r>
        <w:rPr>
          <w:rFonts w:ascii="Times New Roman" w:eastAsia="Times New Roman" w:hAnsi="Times New Roman" w:cs="Times New Roman"/>
          <w:b/>
          <w:sz w:val="28"/>
          <w:szCs w:val="28"/>
        </w:rPr>
        <w:t>VIII. Інформаційна  система  для  ефективного управління  закладом</w:t>
      </w:r>
    </w:p>
    <w:p w:rsidR="002E45DD" w:rsidRDefault="00BF3BFC" w:rsidP="00E237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Роботу  інформаційної  системи  школи  забезпечує  наявність  необмеженого  доступу  до  мережі  Інтернет   для  учнів  та  педагогічних працівників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(в  тому  числі  через  сервіс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Wi-Fi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 локальної  комп’ютерної  мережі, внутрішнього  електронного  документообігу. Значне  місце  в  управлінні  закладом  відіграє   офіційний  сайт    закладу. Оперативному внутрішньому спілкуванню сприяє створення групи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вайбері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2E45DD" w:rsidRDefault="002E45DD" w:rsidP="00E23731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10" w:name="17dp8vu" w:colFirst="0" w:colLast="0"/>
      <w:bookmarkStart w:id="11" w:name="_GoBack"/>
      <w:bookmarkEnd w:id="10"/>
      <w:bookmarkEnd w:id="11"/>
    </w:p>
    <w:sectPr w:rsidR="002E45DD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37033"/>
    <w:multiLevelType w:val="multilevel"/>
    <w:tmpl w:val="6C020CF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F9D36AA"/>
    <w:multiLevelType w:val="multilevel"/>
    <w:tmpl w:val="C45A6162"/>
    <w:lvl w:ilvl="0">
      <w:start w:val="1"/>
      <w:numFmt w:val="bullet"/>
      <w:lvlText w:val="●"/>
      <w:lvlJc w:val="left"/>
      <w:pPr>
        <w:ind w:left="163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5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7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9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1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3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5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7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97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DD"/>
    <w:rsid w:val="002E45DD"/>
    <w:rsid w:val="0040267D"/>
    <w:rsid w:val="006A3F09"/>
    <w:rsid w:val="00BF3BFC"/>
    <w:rsid w:val="00E2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99FDE"/>
  <w15:docId w15:val="{E158D0DF-29CC-46E4-8C84-8EFC514F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F3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3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5865</Words>
  <Characters>33433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2021-11-09T07:36:00Z</cp:lastPrinted>
  <dcterms:created xsi:type="dcterms:W3CDTF">2021-11-09T07:03:00Z</dcterms:created>
  <dcterms:modified xsi:type="dcterms:W3CDTF">2021-11-09T07:38:00Z</dcterms:modified>
</cp:coreProperties>
</file>